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B955" w14:textId="77777777" w:rsidR="004230AD" w:rsidRPr="002D4401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color w:val="0D0D0D" w:themeColor="text1" w:themeTint="F2"/>
          <w:lang w:val="af-ZA"/>
        </w:rPr>
      </w:pPr>
      <w:bookmarkStart w:id="0" w:name="_GoBack"/>
    </w:p>
    <w:p w14:paraId="39E0A043" w14:textId="77777777" w:rsidR="004230AD" w:rsidRPr="002D4401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123031CC" w14:textId="77777777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ՀԱՅՏԱՐԱՐՈՒԹՅՈՒՆ</w:t>
      </w:r>
    </w:p>
    <w:p w14:paraId="5DF30A44" w14:textId="77777777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ՆԱԽԱՈՐԱԿԱՎՈՐՄԱՆ ԸՆԹԱՑԱԿԱՐԳԻ ՄԱՍԻՆ</w:t>
      </w:r>
    </w:p>
    <w:p w14:paraId="4FDDC485" w14:textId="77777777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743E586C" w14:textId="77777777" w:rsidR="00CD3A68" w:rsidRPr="002D4401" w:rsidRDefault="00CD3A68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09C8F8CA" w14:textId="19B898D0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Հայտարարության սույն տեքստը հաստատված է փակ նպատակային մրցույթի գնահատող հանձնաժողովի 202</w:t>
      </w:r>
      <w:r w:rsidR="0015277A" w:rsidRPr="002D4401">
        <w:rPr>
          <w:rFonts w:ascii="GHEA Grapalat" w:hAnsi="GHEA Grapalat"/>
          <w:i w:val="0"/>
          <w:color w:val="0D0D0D" w:themeColor="text1" w:themeTint="F2"/>
          <w:lang w:val="af-ZA"/>
        </w:rPr>
        <w:t>4</w:t>
      </w: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 թվականի </w:t>
      </w:r>
      <w:r w:rsidR="000B4666" w:rsidRPr="002D4401">
        <w:rPr>
          <w:rFonts w:ascii="GHEA Grapalat" w:hAnsi="GHEA Grapalat"/>
          <w:i w:val="0"/>
          <w:color w:val="0D0D0D" w:themeColor="text1" w:themeTint="F2"/>
          <w:lang w:val="af-ZA"/>
        </w:rPr>
        <w:t>Ն</w:t>
      </w:r>
      <w:r w:rsidR="0016664E" w:rsidRPr="002D4401">
        <w:rPr>
          <w:rFonts w:ascii="GHEA Grapalat" w:hAnsi="GHEA Grapalat"/>
          <w:i w:val="0"/>
          <w:color w:val="0D0D0D" w:themeColor="text1" w:themeTint="F2"/>
          <w:lang w:val="af-ZA"/>
        </w:rPr>
        <w:t>ո</w:t>
      </w:r>
      <w:r w:rsidR="000B4666" w:rsidRPr="002D4401">
        <w:rPr>
          <w:rFonts w:ascii="GHEA Grapalat" w:hAnsi="GHEA Grapalat"/>
          <w:i w:val="0"/>
          <w:color w:val="0D0D0D" w:themeColor="text1" w:themeTint="F2"/>
          <w:lang w:val="af-ZA"/>
        </w:rPr>
        <w:t>յ</w:t>
      </w:r>
      <w:r w:rsidR="00C54D95" w:rsidRPr="002D4401">
        <w:rPr>
          <w:rFonts w:ascii="GHEA Grapalat" w:hAnsi="GHEA Grapalat"/>
          <w:i w:val="0"/>
          <w:color w:val="0D0D0D" w:themeColor="text1" w:themeTint="F2"/>
          <w:lang w:val="af-ZA"/>
        </w:rPr>
        <w:t>եմբեր</w:t>
      </w: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ի </w:t>
      </w:r>
      <w:r w:rsidR="000B4666" w:rsidRPr="002D4401">
        <w:rPr>
          <w:rFonts w:ascii="GHEA Grapalat" w:hAnsi="GHEA Grapalat"/>
          <w:i w:val="0"/>
          <w:color w:val="0D0D0D" w:themeColor="text1" w:themeTint="F2"/>
          <w:lang w:val="af-ZA"/>
        </w:rPr>
        <w:t>14</w:t>
      </w: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-ի N 1 որոշմամբ և հրապարակվում է «Գնումների մասին» ՀՀ օրենքի 24-րդ հոդվածի համաձայն</w:t>
      </w:r>
    </w:p>
    <w:p w14:paraId="7DFD0205" w14:textId="5841BD42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Ընթացակարգի ծածկագիրը` </w:t>
      </w:r>
      <w:r w:rsidR="00057A3B" w:rsidRPr="002D4401">
        <w:rPr>
          <w:rFonts w:ascii="GHEA Grapalat" w:hAnsi="GHEA Grapalat"/>
          <w:i w:val="0"/>
          <w:color w:val="0D0D0D" w:themeColor="text1" w:themeTint="F2"/>
          <w:lang w:val="af-ZA"/>
        </w:rPr>
        <w:t>«ՀՀ ՊՆ-ՓՆՄԽԾՁԲ-</w:t>
      </w:r>
      <w:r w:rsidR="000B4666" w:rsidRPr="002D4401">
        <w:rPr>
          <w:rFonts w:ascii="GHEA Grapalat" w:hAnsi="GHEA Grapalat"/>
          <w:i w:val="0"/>
          <w:color w:val="0D0D0D" w:themeColor="text1" w:themeTint="F2"/>
          <w:lang w:val="af-ZA"/>
        </w:rPr>
        <w:t>25-10/9</w:t>
      </w: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»</w:t>
      </w:r>
    </w:p>
    <w:p w14:paraId="6E437333" w14:textId="77777777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16D32557" w14:textId="77777777" w:rsidR="00CD3A68" w:rsidRPr="002D4401" w:rsidRDefault="00CD3A68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2CA74F42" w14:textId="77777777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I. ԳՆՄԱՆ ԱՌԱՐԿԱՅԻ ԲՆՈՒԹԱԳԻՐԸ</w:t>
      </w:r>
    </w:p>
    <w:p w14:paraId="299867D3" w14:textId="77777777" w:rsidR="00D70634" w:rsidRPr="002D4401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56D3E31E" w14:textId="77777777" w:rsidR="00D70634" w:rsidRPr="002D4401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1. Պատվիրատուն` ՀՀ պաշտպանության նախարարությունը, որը գտնվում է  ք. Երևան Բագրևանդի 5</w:t>
      </w:r>
      <w:r w:rsidRPr="002D4401">
        <w:rPr>
          <w:rFonts w:ascii="GHEA Grapalat" w:hAnsi="GHEA Grapalat"/>
          <w:i w:val="0"/>
          <w:color w:val="0D0D0D" w:themeColor="text1" w:themeTint="F2"/>
          <w:u w:val="single"/>
          <w:lang w:val="af-ZA"/>
        </w:rPr>
        <w:t xml:space="preserve"> </w:t>
      </w: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հասցեում, տեխնիկական հսկողության խորհրդատվական ծառայությունների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19BCCB18" w14:textId="77777777" w:rsidR="00D70634" w:rsidRPr="002D4401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7AC81F59" w14:textId="77777777" w:rsidR="00D70634" w:rsidRPr="002D4401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II. ԸՆԹԱՑԱԿԱՐԳԻՆ ՄԱՍՆԱԿՑԵԼՈՒ ՊԱՅՄԱՆՆԵՐԸ </w:t>
      </w:r>
    </w:p>
    <w:p w14:paraId="6A678C0C" w14:textId="77777777" w:rsidR="00D70634" w:rsidRPr="002D4401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217485CC" w14:textId="77777777" w:rsidR="00D70634" w:rsidRPr="002D4401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0E3DA9FF" w14:textId="77777777" w:rsidR="00D70634" w:rsidRPr="002D4401" w:rsidRDefault="00D70634" w:rsidP="00D70634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3D61577" w14:textId="77777777" w:rsidR="00057A3B" w:rsidRPr="002D4401" w:rsidRDefault="00057A3B" w:rsidP="00D70634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6EAF48AB" w14:textId="3F0C8C6A" w:rsidR="00D70634" w:rsidRPr="002D4401" w:rsidRDefault="00D70634" w:rsidP="00D70634">
      <w:pPr>
        <w:ind w:firstLine="284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3. Նախաորակավորման ընթացակարգին մասնակցելու ցանկություն ունեցող մասնակիցը</w:t>
      </w:r>
      <w:r w:rsidR="00B800F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պետք է՝ </w:t>
      </w:r>
    </w:p>
    <w:p w14:paraId="07025A90" w14:textId="77777777" w:rsidR="00057A3B" w:rsidRPr="002D4401" w:rsidRDefault="00057A3B" w:rsidP="00D70634">
      <w:pPr>
        <w:ind w:firstLine="284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</w:p>
    <w:p w14:paraId="641D04E6" w14:textId="3A76164F" w:rsidR="00D70634" w:rsidRPr="002D4401" w:rsidRDefault="00D70634" w:rsidP="00D70634">
      <w:pPr>
        <w:ind w:firstLine="284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1) - ունենա </w:t>
      </w:r>
      <w:r w:rsidRPr="002D4401">
        <w:rPr>
          <w:rFonts w:ascii="GHEA Grapalat" w:hAnsi="GHEA Grapalat"/>
          <w:color w:val="0D0D0D" w:themeColor="text1" w:themeTint="F2"/>
          <w:sz w:val="20"/>
          <w:szCs w:val="18"/>
          <w:lang w:val="af-ZA"/>
        </w:rPr>
        <w:t xml:space="preserve">քաղաքաշինության բնագավառում շինարարության որակի տեխնիկական հսկողության (բացառությամբ շինարարության թույլտվություն չպահանջվող աշխատանքների) գործունեության լիցենզիայի` 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>«1-ին դասի բնակելի, հասարակական և արտադրական կառույցներ</w:t>
      </w:r>
      <w:r w:rsidR="009868B3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r w:rsidR="009868B3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(ներդիր ծածկագիր 04)</w:t>
      </w:r>
      <w:r w:rsidR="00F24E7D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,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</w:t>
      </w:r>
      <w:r w:rsidR="009868B3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r w:rsidR="009868B3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(ներդիր ծածկագիր 05)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>, 2-րդ դասի ջրամատակարարում և ջրահեռացում (ջրամատակարարման և ջրահեռացման ներքին և արտաքին ցանցեր, հիդրոմելորացիա)</w:t>
      </w:r>
      <w:r w:rsidR="001D2F7F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r w:rsidR="001D2F7F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(ներդիր ծածկագիր 08),</w:t>
      </w:r>
      <w:r w:rsidR="00AD1798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և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</w:t>
      </w:r>
      <w:r w:rsidR="000B4666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էստակադաներ, հենապատեր և այլն) </w:t>
      </w:r>
      <w:r w:rsidR="004E43BF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(ներդիր ծածկագիր 09) </w:t>
      </w:r>
      <w:r w:rsidR="000B4666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և 2-րդ դասի կապի համակարգեր (հեռահաղորդակցության և ազդանշանային համակարգեր, հաղորդակներ, ընդունիչներ, անտենաներ, ուժեղարարներ) </w:t>
      </w:r>
      <w:r w:rsidR="00400EC9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(ներդիր ծածկագիր 10) 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>ներդիրները:</w:t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r w:rsidR="009D76B0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</w:p>
    <w:p w14:paraId="4851C4CB" w14:textId="6B8F5AF5" w:rsidR="00D70634" w:rsidRPr="002D4401" w:rsidRDefault="00AD1798" w:rsidP="00D70634">
      <w:pPr>
        <w:ind w:firstLine="284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</w:p>
    <w:p w14:paraId="339B5E34" w14:textId="77777777" w:rsidR="00D70634" w:rsidRPr="002D4401" w:rsidRDefault="00D70634" w:rsidP="00D70634">
      <w:pPr>
        <w:ind w:firstLine="284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</w:p>
    <w:p w14:paraId="7719228E" w14:textId="1BBFE902" w:rsidR="00D70634" w:rsidRPr="002D4401" w:rsidRDefault="00D70634" w:rsidP="00D70634">
      <w:pPr>
        <w:jc w:val="both"/>
        <w:rPr>
          <w:rFonts w:ascii="GHEA Grapalat" w:hAnsi="GHEA Grapalat"/>
          <w:color w:val="0D0D0D" w:themeColor="text1" w:themeTint="F2"/>
          <w:sz w:val="20"/>
          <w:szCs w:val="18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  2)</w:t>
      </w:r>
      <w:r w:rsidR="00AD179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-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բավարարի</w:t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որում` համանման են համարվում </w:t>
      </w:r>
      <w:r w:rsidRPr="002D4401">
        <w:rPr>
          <w:rFonts w:ascii="GHEA Grapalat" w:hAnsi="GHEA Grapalat"/>
          <w:color w:val="0D0D0D" w:themeColor="text1" w:themeTint="F2"/>
          <w:sz w:val="20"/>
          <w:szCs w:val="18"/>
          <w:lang w:val="af-ZA"/>
        </w:rPr>
        <w:t xml:space="preserve">քաղաքաշինության բնագավառում շինարարության որակի տեխնիկական հսկողության (բացառությամբ շինարարության թույլտվություն չպահանջվող աշխատանքների) գործունեության լիցենզիայի` 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>«1-ին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2-րդ դասի ջրամատակարարում և ջրահեռացում (ջրամատակարարման և ջրահեռացման ներքին և արտաքին ցանցեր, հիդրոմելորացիա)</w:t>
      </w:r>
      <w:r w:rsidR="00AD1798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և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</w:t>
      </w:r>
      <w:r w:rsidR="000B4666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և 2-րդ դասի կապի համակարգեր (հեռահաղորդակցության և ազդանշանային համակարգեր, հաղորդակներ, ընդունիչներ, անտենաներ, ուժեղարարներ)</w:t>
      </w:r>
      <w:r w:rsidR="00F24E7D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և/կամ նախկինում գործող </w:t>
      </w:r>
      <w:r w:rsidR="009D76B0" w:rsidRPr="002D4401">
        <w:rPr>
          <w:rFonts w:ascii="GHEA Grapalat" w:hAnsi="GHEA Grapalat"/>
          <w:color w:val="0D0D0D" w:themeColor="text1" w:themeTint="F2"/>
          <w:sz w:val="20"/>
          <w:lang w:val="af-ZA"/>
        </w:rPr>
        <w:t>«Բնակելի, հասարակական և արտադրական», «Էներգետիկ», «Հիդրոտեխնիկական»</w:t>
      </w:r>
      <w:r w:rsidR="000B4666" w:rsidRPr="002D4401">
        <w:rPr>
          <w:rFonts w:ascii="GHEA Grapalat" w:hAnsi="GHEA Grapalat"/>
          <w:color w:val="0D0D0D" w:themeColor="text1" w:themeTint="F2"/>
          <w:sz w:val="20"/>
          <w:lang w:val="af-ZA"/>
        </w:rPr>
        <w:t>,</w:t>
      </w:r>
      <w:r w:rsidR="009D76B0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«Տրանսպորտային» </w:t>
      </w:r>
      <w:r w:rsidR="000B4666" w:rsidRPr="002D4401">
        <w:rPr>
          <w:rFonts w:ascii="GHEA Grapalat" w:hAnsi="GHEA Grapalat"/>
          <w:color w:val="0D0D0D" w:themeColor="text1" w:themeTint="F2"/>
          <w:sz w:val="20"/>
          <w:lang w:val="af-ZA"/>
        </w:rPr>
        <w:t>և Կապի»</w:t>
      </w:r>
      <w:r w:rsidR="000B4666" w:rsidRPr="002D4401">
        <w:rPr>
          <w:rFonts w:ascii="GHEA Grapalat" w:hAnsi="GHEA Grapalat" w:cs="Sylfaen"/>
          <w:color w:val="0D0D0D" w:themeColor="text1" w:themeTint="F2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szCs w:val="18"/>
          <w:lang w:val="af-ZA"/>
        </w:rPr>
        <w:t>ներդիրների շրջանակներում մատուցված ծառայությունների պայմանագրերը:</w:t>
      </w:r>
    </w:p>
    <w:p w14:paraId="1A4F9B1F" w14:textId="77777777" w:rsidR="00D70634" w:rsidRPr="002D4401" w:rsidRDefault="00D70634" w:rsidP="00D70634">
      <w:pPr>
        <w:jc w:val="both"/>
        <w:rPr>
          <w:rFonts w:ascii="GHEA Grapalat" w:hAnsi="GHEA Grapalat"/>
          <w:color w:val="0D0D0D" w:themeColor="text1" w:themeTint="F2"/>
          <w:sz w:val="20"/>
          <w:szCs w:val="18"/>
          <w:lang w:val="af-ZA"/>
        </w:rPr>
      </w:pPr>
    </w:p>
    <w:p w14:paraId="2BA289EF" w14:textId="77777777" w:rsidR="004230AD" w:rsidRPr="002D4401" w:rsidRDefault="004230AD" w:rsidP="004230AD">
      <w:pPr>
        <w:ind w:firstLine="720"/>
        <w:jc w:val="both"/>
        <w:rPr>
          <w:rFonts w:ascii="GHEA Grapalat" w:hAnsi="GHEA Grapalat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lastRenderedPageBreak/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083E458C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 xml:space="preserve">5. </w:t>
      </w:r>
      <w:r w:rsidR="00DE3F2F"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Փակ նպատակային մրցույթի </w:t>
      </w: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</w:r>
    </w:p>
    <w:p w14:paraId="449D83A9" w14:textId="77777777" w:rsidR="004230AD" w:rsidRPr="002D4401" w:rsidRDefault="004230AD" w:rsidP="004230AD">
      <w:pPr>
        <w:jc w:val="center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III.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ՍՏԱՆԱԼՈՒ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ԵՎ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ՄԵՋ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</w:p>
    <w:p w14:paraId="69D0D05F" w14:textId="77777777" w:rsidR="004230AD" w:rsidRPr="002D4401" w:rsidRDefault="004230AD" w:rsidP="004230AD">
      <w:pPr>
        <w:jc w:val="center"/>
        <w:rPr>
          <w:rFonts w:ascii="GHEA Grapalat" w:hAnsi="GHEA Grapalat" w:cs="Arial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</w:rPr>
        <w:t>ՓՈՓՈԽՈՒԹՅՈՒՆ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ԿԱՏԱՐԵԼՈՒ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ԿԱՐԳԸ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</w:p>
    <w:p w14:paraId="0AD6AE86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</w:r>
    </w:p>
    <w:p w14:paraId="68F1EE45" w14:textId="7EADCB33" w:rsidR="004C34EC" w:rsidRPr="002D4401" w:rsidRDefault="004230AD" w:rsidP="004C34EC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ab/>
        <w:t xml:space="preserve">6.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Մասնակիցն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իրավունք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ունի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հայտերի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ներկայացման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վերջնաժամկետը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լրանալուց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առնվազն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հինգ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օրացուցային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օր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առաջ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 գրավոր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պահանջելու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վերաբերյալ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։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/>
          <w:color w:val="0D0D0D" w:themeColor="text1" w:themeTint="F2"/>
          <w:sz w:val="20"/>
        </w:rPr>
        <w:t>Հ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արցումը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կատարած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Arial"/>
          <w:color w:val="0D0D0D" w:themeColor="text1" w:themeTint="F2"/>
          <w:sz w:val="20"/>
        </w:rPr>
        <w:t>մ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ասնակցին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պարզաբանումը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տրամադրում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գրավոր՝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ստանալու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օրվան</w:t>
      </w:r>
      <w:proofErr w:type="spellEnd"/>
      <w:r w:rsidR="004C34EC"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հաջորդող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երկու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օրացուցային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օրվա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ընթացքում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  <w:r w:rsidR="004C34EC" w:rsidRPr="002D4401">
        <w:rPr>
          <w:rFonts w:ascii="Calibri" w:hAnsi="Calibri" w:cs="Calibri"/>
          <w:color w:val="0D0D0D" w:themeColor="text1" w:themeTint="F2"/>
          <w:sz w:val="20"/>
          <w:lang w:val="af-ZA"/>
        </w:rPr>
        <w:t> 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Որևէ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մասնակցի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տեղեկություն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տրամադրելու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դեպքում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պատվիրատուն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պետք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ապահովի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այդ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տեղեկության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մատչելիությունը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բոլոր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հնարավոր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մասնակիցների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C34EC" w:rsidRPr="002D4401">
        <w:rPr>
          <w:rFonts w:ascii="GHEA Grapalat" w:hAnsi="GHEA Grapalat" w:cs="Sylfaen"/>
          <w:color w:val="0D0D0D" w:themeColor="text1" w:themeTint="F2"/>
          <w:sz w:val="20"/>
        </w:rPr>
        <w:t>համար</w:t>
      </w:r>
      <w:proofErr w:type="spellEnd"/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</w:p>
    <w:p w14:paraId="244EB19F" w14:textId="6C59678C" w:rsidR="004C34EC" w:rsidRPr="002D4401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D0D0D" w:themeColor="text1" w:themeTint="F2"/>
          <w:sz w:val="20"/>
          <w:lang w:val="af-ZA"/>
        </w:rPr>
      </w:pP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Սույն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կետում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նշված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հարցումը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փոստի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միջոցով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ներկայացվելու դեպքում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մասնակիցը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հանձնաժողովի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քարտուղարի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 էլեկտրոնային փոստի հասցեին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: </w:t>
      </w:r>
    </w:p>
    <w:p w14:paraId="7FE1C06A" w14:textId="1603B83D" w:rsidR="00F83D78" w:rsidRPr="002D4401" w:rsidRDefault="00F83D78" w:rsidP="004230AD">
      <w:pPr>
        <w:ind w:firstLine="567"/>
        <w:jc w:val="both"/>
        <w:rPr>
          <w:rFonts w:ascii="GHEA Grapalat" w:hAnsi="GHEA Grapalat" w:cs="Arial"/>
          <w:color w:val="0D0D0D" w:themeColor="text1" w:themeTint="F2"/>
          <w:sz w:val="20"/>
        </w:rPr>
      </w:pP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Հարց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ումը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փոստի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միջոցով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>ներկայացված լինելու դեպքում դրա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պարզաբա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>նման վերաբերյալ գրության բնօրինակից արտատպված տարբերակը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ուղարկվում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Arial"/>
          <w:color w:val="0D0D0D" w:themeColor="text1" w:themeTint="F2"/>
          <w:sz w:val="20"/>
        </w:rPr>
        <w:t>է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հանձնաժողովի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քարտուղարի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`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սույն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հայտարարությունով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նախատեսված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փոստից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մասնակցի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`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հարցումը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ստացված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փոստին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ուղարկելու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</w:rPr>
        <w:t>միջոցով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</w:rPr>
        <w:t>:</w:t>
      </w:r>
    </w:p>
    <w:p w14:paraId="460485EA" w14:textId="77777777" w:rsidR="0071619F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7.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Հարցման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և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պարզաբանումների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բովանդակության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մասին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հայտարարությունը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հրապարակվում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տեղեկագրում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`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հարցումը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կատարած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մասնակցին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պարզաբանումը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տրամադրելու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օրը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առանց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նշելու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հարցումը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կատարած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մասնակցի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տվյալները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իսկ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պետական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գաղտնիք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պարունակող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գնումների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դեպքում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հարցման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և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պարզաբանումների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բովանդակության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մասին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պարզաբանումը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տրամադրվում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հրավեր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ստացած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մասնակիցներին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</w:p>
    <w:p w14:paraId="7A00F175" w14:textId="531ACBAD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8.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չի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տրամադրվում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եթե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կատարվել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բաժնով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սահմանված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ժամկետի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խախտմամբ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ինչպես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նաև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եթե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դուրս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բովանդակության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շրջանակից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</w:rPr>
        <w:t>։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Ընդ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որում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մասնակիցը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գրավոր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ծանուցվում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չտրամադրելու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հիմքերի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մասին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`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ստանալու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օրվան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հաջորդող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երկու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օրացուցային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օրվա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ընթացքում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</w:p>
    <w:p w14:paraId="113C0766" w14:textId="77777777" w:rsidR="004230AD" w:rsidRPr="002D4401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9.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Հայտերի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ներկայացման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վերջնաժամկետը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լրանալուց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առնվազն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երկու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օրացուցային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օր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առաջ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 Unicode"/>
          <w:color w:val="0D0D0D" w:themeColor="text1" w:themeTint="F2"/>
          <w:sz w:val="20"/>
        </w:rPr>
        <w:t>սույն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 Unicode"/>
          <w:color w:val="0D0D0D" w:themeColor="text1" w:themeTint="F2"/>
          <w:sz w:val="20"/>
        </w:rPr>
        <w:t>հայտարարության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 Unicode"/>
          <w:color w:val="0D0D0D" w:themeColor="text1" w:themeTint="F2"/>
          <w:sz w:val="20"/>
        </w:rPr>
        <w:t>մեջ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կարող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են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կատարվել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փոփոխություններ</w:t>
      </w:r>
      <w:r w:rsidRPr="002D4401">
        <w:rPr>
          <w:rFonts w:ascii="GHEA Grapalat" w:hAnsi="GHEA Grapalat" w:cs="Tahoma"/>
          <w:color w:val="0D0D0D" w:themeColor="text1" w:themeTint="F2"/>
          <w:sz w:val="20"/>
        </w:rPr>
        <w:t>։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Փ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ոփոխություն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կատարելու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օր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վան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հաջորդող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առաջին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աշխատանքային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օրը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հանձնաժողովի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քարտուղարը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կատարելու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մասին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հայտարարություն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ը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հրապարակում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Arial Unicode"/>
          <w:color w:val="0D0D0D" w:themeColor="text1" w:themeTint="F2"/>
          <w:sz w:val="20"/>
        </w:rPr>
        <w:t>է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տեղեկագրում</w:t>
      </w:r>
      <w:r w:rsidRPr="002D4401">
        <w:rPr>
          <w:rFonts w:ascii="GHEA Grapalat" w:hAnsi="GHEA Grapalat" w:cs="Tahoma"/>
          <w:color w:val="0D0D0D" w:themeColor="text1" w:themeTint="F2"/>
          <w:sz w:val="20"/>
        </w:rPr>
        <w:t>։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</w:p>
    <w:p w14:paraId="46F48B20" w14:textId="77777777" w:rsidR="004230AD" w:rsidRPr="002D4401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10. </w:t>
      </w:r>
      <w:proofErr w:type="spellStart"/>
      <w:r w:rsidRPr="002D4401">
        <w:rPr>
          <w:rFonts w:ascii="GHEA Grapalat" w:hAnsi="GHEA Grapalat" w:cs="Arial Unicode"/>
          <w:color w:val="0D0D0D" w:themeColor="text1" w:themeTint="F2"/>
          <w:sz w:val="20"/>
        </w:rPr>
        <w:t>Նախաորակավորման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 Unicode"/>
          <w:color w:val="0D0D0D" w:themeColor="text1" w:themeTint="F2"/>
          <w:sz w:val="20"/>
        </w:rPr>
        <w:t>հայտարարության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 Unicode"/>
          <w:color w:val="0D0D0D" w:themeColor="text1" w:themeTint="F2"/>
          <w:sz w:val="20"/>
        </w:rPr>
        <w:t>մեջ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փոփոխություններ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կատարվելու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դեպքում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Arial Unicode"/>
          <w:color w:val="0D0D0D" w:themeColor="text1" w:themeTint="F2"/>
          <w:sz w:val="20"/>
        </w:rPr>
        <w:t>նախաորակավորման</w:t>
      </w:r>
      <w:proofErr w:type="spellEnd"/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հայտերը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ներկայացնելու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վերջնաժամկետը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հաշվվում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է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այդ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փոփոխությունների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մասին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տեղեկագրում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հայտարարության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հրապարակման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օրվանից</w:t>
      </w:r>
      <w:r w:rsidRPr="002D4401">
        <w:rPr>
          <w:rFonts w:ascii="GHEA Grapalat" w:hAnsi="GHEA Grapalat" w:cs="Tahoma"/>
          <w:color w:val="0D0D0D" w:themeColor="text1" w:themeTint="F2"/>
          <w:sz w:val="20"/>
          <w:lang w:val="ru-RU"/>
        </w:rPr>
        <w:t>։</w:t>
      </w: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</w:p>
    <w:p w14:paraId="2E8A37DF" w14:textId="77777777" w:rsidR="004230AD" w:rsidRPr="002D4401" w:rsidRDefault="004230AD" w:rsidP="004230AD">
      <w:pPr>
        <w:jc w:val="center"/>
        <w:rPr>
          <w:rFonts w:ascii="GHEA Grapalat" w:hAnsi="GHEA Grapalat" w:cs="Arial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Arial Unicode"/>
          <w:color w:val="0D0D0D" w:themeColor="text1" w:themeTint="F2"/>
          <w:sz w:val="20"/>
          <w:lang w:val="af-ZA"/>
        </w:rPr>
        <w:br/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IV.  </w:t>
      </w:r>
      <w:r w:rsidRPr="002D4401">
        <w:rPr>
          <w:rFonts w:ascii="GHEA Grapalat" w:hAnsi="GHEA Grapalat"/>
          <w:color w:val="0D0D0D" w:themeColor="text1" w:themeTint="F2"/>
          <w:sz w:val="20"/>
        </w:rPr>
        <w:t>ՆԱԽԱՈՐԱԿԱՎՈՐՄԱՆ</w:t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ՀԱՅՏԸ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ՆԵՐԿԱՅԱՑՆԵԼՈՒ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ԿԱՐԳԸ</w:t>
      </w:r>
    </w:p>
    <w:p w14:paraId="078E3969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763D2AFC" w14:textId="77777777" w:rsidR="004230AD" w:rsidRPr="002D440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2D4401">
        <w:rPr>
          <w:rFonts w:ascii="GHEA Grapalat" w:hAnsi="GHEA Grapalat"/>
          <w:color w:val="0D0D0D" w:themeColor="text1" w:themeTint="F2"/>
        </w:rPr>
        <w:t>11.</w:t>
      </w:r>
      <w:r w:rsidRPr="002D4401">
        <w:rPr>
          <w:rFonts w:ascii="GHEA Grapalat" w:hAnsi="GHEA Grapalat" w:cs="Sylfaen"/>
          <w:color w:val="0D0D0D" w:themeColor="text1" w:themeTint="F2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lang w:val="ru-RU"/>
        </w:rPr>
        <w:t>Սույն</w:t>
      </w:r>
      <w:r w:rsidRPr="002D4401">
        <w:rPr>
          <w:rFonts w:ascii="GHEA Grapalat" w:hAnsi="GHEA Grapalat" w:cs="Sylfaen"/>
          <w:color w:val="0D0D0D" w:themeColor="text1" w:themeTint="F2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lang w:val="ru-RU"/>
        </w:rPr>
        <w:t>ընթացակարգին</w:t>
      </w:r>
      <w:r w:rsidRPr="002D4401">
        <w:rPr>
          <w:rFonts w:ascii="GHEA Grapalat" w:hAnsi="GHEA Grapalat" w:cs="Sylfaen"/>
          <w:color w:val="0D0D0D" w:themeColor="text1" w:themeTint="F2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lang w:val="ru-RU"/>
        </w:rPr>
        <w:t>մասնակցելու</w:t>
      </w:r>
      <w:r w:rsidRPr="002D4401">
        <w:rPr>
          <w:rFonts w:ascii="GHEA Grapalat" w:hAnsi="GHEA Grapalat" w:cs="Sylfaen"/>
          <w:color w:val="0D0D0D" w:themeColor="text1" w:themeTint="F2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lang w:val="ru-RU"/>
        </w:rPr>
        <w:t>համար</w:t>
      </w:r>
      <w:r w:rsidRPr="002D4401">
        <w:rPr>
          <w:rFonts w:ascii="GHEA Grapalat" w:hAnsi="GHEA Grapalat" w:cs="Sylfaen"/>
          <w:color w:val="0D0D0D" w:themeColor="text1" w:themeTint="F2"/>
        </w:rPr>
        <w:t xml:space="preserve"> մ</w:t>
      </w:r>
      <w:r w:rsidRPr="002D4401">
        <w:rPr>
          <w:rFonts w:ascii="GHEA Grapalat" w:hAnsi="GHEA Grapalat" w:cs="Sylfaen"/>
          <w:color w:val="0D0D0D" w:themeColor="text1" w:themeTint="F2"/>
          <w:lang w:val="ru-RU"/>
        </w:rPr>
        <w:t>ասնակիցը</w:t>
      </w:r>
      <w:r w:rsidRPr="002D4401">
        <w:rPr>
          <w:rFonts w:ascii="GHEA Grapalat" w:hAnsi="GHEA Grapalat" w:cs="Sylfaen"/>
          <w:color w:val="0D0D0D" w:themeColor="text1" w:themeTint="F2"/>
        </w:rPr>
        <w:t xml:space="preserve"> հանձնաժողովին ներկայացնում է հայտ</w:t>
      </w:r>
      <w:r w:rsidRPr="002D4401">
        <w:rPr>
          <w:rFonts w:ascii="GHEA Grapalat" w:hAnsi="GHEA Grapalat" w:cs="Tahoma"/>
          <w:color w:val="0D0D0D" w:themeColor="text1" w:themeTint="F2"/>
          <w:lang w:val="ru-RU"/>
        </w:rPr>
        <w:t>։</w:t>
      </w:r>
      <w:r w:rsidRPr="002D4401">
        <w:rPr>
          <w:rFonts w:ascii="GHEA Grapalat" w:hAnsi="GHEA Grapalat" w:cs="Tahoma"/>
          <w:color w:val="0D0D0D" w:themeColor="text1" w:themeTint="F2"/>
        </w:rPr>
        <w:t xml:space="preserve"> </w:t>
      </w:r>
    </w:p>
    <w:p w14:paraId="6AB26A7C" w14:textId="40F9C5EA" w:rsidR="00F83D78" w:rsidRPr="002D4401" w:rsidRDefault="004230AD" w:rsidP="00F83D78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12.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</w:rPr>
        <w:t>Նախաորակավորման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</w:rPr>
        <w:t>հ</w:t>
      </w:r>
      <w:r w:rsidR="00F83D78" w:rsidRPr="002D4401">
        <w:rPr>
          <w:rFonts w:ascii="GHEA Grapalat" w:hAnsi="GHEA Grapalat" w:cs="Sylfaen"/>
          <w:color w:val="0D0D0D" w:themeColor="text1" w:themeTint="F2"/>
          <w:sz w:val="20"/>
        </w:rPr>
        <w:t>այտը</w:t>
      </w:r>
      <w:proofErr w:type="spellEnd"/>
      <w:r w:rsidR="00F83D78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 w:cs="Sylfaen"/>
          <w:color w:val="0D0D0D" w:themeColor="text1" w:themeTint="F2"/>
          <w:sz w:val="20"/>
        </w:rPr>
        <w:t>մասնակիցը</w:t>
      </w:r>
      <w:proofErr w:type="spellEnd"/>
      <w:r w:rsidR="00F83D78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 w:cs="Sylfaen"/>
          <w:color w:val="0D0D0D" w:themeColor="text1" w:themeTint="F2"/>
          <w:sz w:val="20"/>
        </w:rPr>
        <w:t>հանձնաժողովին</w:t>
      </w:r>
      <w:proofErr w:type="spellEnd"/>
      <w:r w:rsidR="00F83D78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 w:cs="Sylfaen"/>
          <w:color w:val="0D0D0D" w:themeColor="text1" w:themeTint="F2"/>
          <w:sz w:val="20"/>
        </w:rPr>
        <w:t>ներկայացնում</w:t>
      </w:r>
      <w:proofErr w:type="spellEnd"/>
      <w:r w:rsidR="00F83D78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F83D78" w:rsidRPr="002D4401">
        <w:rPr>
          <w:rFonts w:ascii="GHEA Grapalat" w:hAnsi="GHEA Grapalat" w:cs="Sylfaen"/>
          <w:color w:val="0D0D0D" w:themeColor="text1" w:themeTint="F2"/>
          <w:sz w:val="20"/>
        </w:rPr>
        <w:t>է</w:t>
      </w:r>
      <w:r w:rsidR="00F83D78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փաստաթղթային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ձևով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`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փակ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ծրարով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,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սոսնձված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/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ընդ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որում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փակ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ծրարը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պետք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է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հաստատված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/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ստորագրված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և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կնքված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/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լինի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մասնակցի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կողմից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/:</w:t>
      </w:r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Ծրարի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վրա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նախաորակավորման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հայտը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կազմելու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լեզվով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նշվում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</w:rPr>
        <w:t>են</w:t>
      </w:r>
      <w:proofErr w:type="spellEnd"/>
      <w:r w:rsidR="00F83D78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` </w:t>
      </w:r>
    </w:p>
    <w:p w14:paraId="59ABFB99" w14:textId="77777777" w:rsidR="00F83D78" w:rsidRPr="002D4401" w:rsidRDefault="00F83D78" w:rsidP="00F83D78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lastRenderedPageBreak/>
        <w:t>ա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. </w:t>
      </w:r>
      <w:proofErr w:type="spellStart"/>
      <w:proofErr w:type="gram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պատվիրատուի</w:t>
      </w:r>
      <w:proofErr w:type="spellEnd"/>
      <w:proofErr w:type="gram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անվանումը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և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հայտի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ներկայացման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վայրը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(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հասցեն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).</w:t>
      </w:r>
    </w:p>
    <w:p w14:paraId="35E013A5" w14:textId="77777777" w:rsidR="00F83D78" w:rsidRPr="002D4401" w:rsidRDefault="00F83D78" w:rsidP="00F83D78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բ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. </w:t>
      </w:r>
      <w:proofErr w:type="spellStart"/>
      <w:proofErr w:type="gram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ընթացակարգի</w:t>
      </w:r>
      <w:proofErr w:type="spellEnd"/>
      <w:proofErr w:type="gram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ծածկագիրը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</w:t>
      </w:r>
    </w:p>
    <w:p w14:paraId="705E6C77" w14:textId="77777777" w:rsidR="00F83D78" w:rsidRPr="002D4401" w:rsidRDefault="00F83D78" w:rsidP="00F83D78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գ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 «</w:t>
      </w:r>
      <w:proofErr w:type="spellStart"/>
      <w:proofErr w:type="gram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չբացել</w:t>
      </w:r>
      <w:proofErr w:type="spellEnd"/>
      <w:proofErr w:type="gram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մինչև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հայտերի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բացման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նիստը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»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բառերը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</w:t>
      </w:r>
    </w:p>
    <w:p w14:paraId="71741507" w14:textId="77777777" w:rsidR="00F83D78" w:rsidRPr="002D4401" w:rsidRDefault="00F83D78" w:rsidP="00F83D78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դ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. </w:t>
      </w:r>
      <w:proofErr w:type="spellStart"/>
      <w:proofErr w:type="gram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մասնակցի</w:t>
      </w:r>
      <w:proofErr w:type="spellEnd"/>
      <w:proofErr w:type="gram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անվանումը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(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անունը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),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գտնվելու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վայրը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և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հեռախոսահամարը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:</w:t>
      </w:r>
    </w:p>
    <w:p w14:paraId="36391F31" w14:textId="6D3D1629" w:rsidR="006556E5" w:rsidRPr="002D4401" w:rsidRDefault="00F83D78" w:rsidP="00F83D78">
      <w:pPr>
        <w:ind w:firstLine="540"/>
        <w:jc w:val="both"/>
        <w:rPr>
          <w:rFonts w:ascii="GHEA Grapalat" w:hAnsi="GHEA Grapalat" w:cs="Sylfaen"/>
          <w:color w:val="0D0D0D" w:themeColor="text1" w:themeTint="F2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13.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Ընթացակարգի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անհրաժեշտ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ներկայացնել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հանձնաժողովին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ոչ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ուշ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քան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202</w:t>
      </w:r>
      <w:r w:rsidR="0015277A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4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թվականի </w:t>
      </w:r>
      <w:proofErr w:type="spellStart"/>
      <w:r w:rsidR="00165954" w:rsidRPr="002D4401">
        <w:rPr>
          <w:rFonts w:ascii="GHEA Grapalat" w:hAnsi="GHEA Grapalat"/>
          <w:color w:val="0D0D0D" w:themeColor="text1" w:themeTint="F2"/>
          <w:sz w:val="20"/>
          <w:szCs w:val="20"/>
        </w:rPr>
        <w:t>Նոյ</w:t>
      </w:r>
      <w:r w:rsidR="00F4267D" w:rsidRPr="002D4401">
        <w:rPr>
          <w:rFonts w:ascii="GHEA Grapalat" w:hAnsi="GHEA Grapalat"/>
          <w:color w:val="0D0D0D" w:themeColor="text1" w:themeTint="F2"/>
          <w:sz w:val="20"/>
          <w:szCs w:val="20"/>
        </w:rPr>
        <w:t>եմբեր</w:t>
      </w:r>
      <w:r w:rsidR="009D76B0" w:rsidRPr="002D4401">
        <w:rPr>
          <w:rFonts w:ascii="GHEA Grapalat" w:hAnsi="GHEA Grapalat"/>
          <w:color w:val="0D0D0D" w:themeColor="text1" w:themeTint="F2"/>
          <w:sz w:val="20"/>
          <w:szCs w:val="20"/>
        </w:rPr>
        <w:t>ի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r w:rsidR="000B4666" w:rsidRPr="002D4401">
        <w:rPr>
          <w:rFonts w:ascii="GHEA Grapalat" w:hAnsi="GHEA Grapalat"/>
          <w:color w:val="0D0D0D" w:themeColor="text1" w:themeTint="F2"/>
          <w:sz w:val="20"/>
          <w:szCs w:val="20"/>
        </w:rPr>
        <w:t>29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-ը,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ժամը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1</w:t>
      </w:r>
      <w:r w:rsidR="00B800F8" w:rsidRPr="002D4401">
        <w:rPr>
          <w:rFonts w:ascii="GHEA Grapalat" w:hAnsi="GHEA Grapalat"/>
          <w:color w:val="0D0D0D" w:themeColor="text1" w:themeTint="F2"/>
          <w:sz w:val="20"/>
          <w:szCs w:val="20"/>
        </w:rPr>
        <w:t>5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:</w:t>
      </w:r>
      <w:r w:rsidR="000B4666" w:rsidRPr="002D4401">
        <w:rPr>
          <w:rFonts w:ascii="GHEA Grapalat" w:hAnsi="GHEA Grapalat"/>
          <w:color w:val="0D0D0D" w:themeColor="text1" w:themeTint="F2"/>
          <w:sz w:val="20"/>
          <w:szCs w:val="20"/>
        </w:rPr>
        <w:t>2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0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-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: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հայտերը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հանձնաժողովին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անհրաժեշտ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ներկայացնել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մինչև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կետով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սահմանված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ժամկետը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լրանալը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՝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ք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 xml:space="preserve">.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Երևան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Բագրևանդի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5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հասցեով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 xml:space="preserve">՝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ՀՀ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ՊՆ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գնումների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կազմակերպման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վարչություն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2073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սենյակ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հանձնաժողովի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քարտուղարին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  <w:r w:rsidRPr="002D4401">
        <w:rPr>
          <w:rFonts w:ascii="GHEA Grapalat" w:hAnsi="GHEA Grapalat" w:cs="Sylfaen"/>
          <w:color w:val="0D0D0D" w:themeColor="text1" w:themeTint="F2"/>
          <w:lang w:val="af-ZA"/>
        </w:rPr>
        <w:tab/>
      </w:r>
    </w:p>
    <w:p w14:paraId="4CB1F4F6" w14:textId="77777777" w:rsidR="006556E5" w:rsidRPr="002D4401" w:rsidRDefault="006556E5" w:rsidP="006556E5">
      <w:pPr>
        <w:pStyle w:val="BodyTextIndent"/>
        <w:spacing w:line="240" w:lineRule="auto"/>
        <w:ind w:firstLine="284"/>
        <w:rPr>
          <w:rFonts w:ascii="GHEA Grapalat" w:hAnsi="GHEA Grapalat"/>
          <w:i w:val="0"/>
          <w:color w:val="0D0D0D" w:themeColor="text1" w:themeTint="F2"/>
          <w:sz w:val="22"/>
          <w:szCs w:val="19"/>
          <w:lang w:val="af-ZA" w:eastAsia="ru-RU"/>
        </w:rPr>
      </w:pP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Արգելվում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է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ոչ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սթափ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վիճակում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գտնվող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կամ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սպորտային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հագուստով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կամ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համապատասխան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սարքով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պարտադիր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զննում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,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այդ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թվում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՝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անձնական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իրերի</w:t>
      </w:r>
      <w:proofErr w:type="spellEnd"/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r w:rsidRPr="002D4401">
        <w:rPr>
          <w:rFonts w:ascii="GHEA Grapalat" w:hAnsi="GHEA Grapalat"/>
          <w:i w:val="0"/>
          <w:color w:val="0D0D0D" w:themeColor="text1" w:themeTint="F2"/>
          <w:sz w:val="22"/>
          <w:szCs w:val="19"/>
          <w:lang w:val="af-ZA" w:eastAsia="ru-RU"/>
        </w:rPr>
        <w:t xml:space="preserve"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 </w:t>
      </w:r>
    </w:p>
    <w:p w14:paraId="2FF8D1D7" w14:textId="7796EE3B" w:rsidR="00CD3A68" w:rsidRPr="002D4401" w:rsidRDefault="00CD3A68" w:rsidP="006556E5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color w:val="0D0D0D" w:themeColor="text1" w:themeTint="F2"/>
          <w:sz w:val="22"/>
          <w:szCs w:val="19"/>
          <w:lang w:val="af-ZA"/>
        </w:rPr>
      </w:pPr>
      <w:r w:rsidRPr="002D4401">
        <w:rPr>
          <w:rFonts w:ascii="GHEA Grapalat" w:hAnsi="GHEA Grapalat" w:cs="Calibri"/>
          <w:i w:val="0"/>
          <w:color w:val="0D0D0D" w:themeColor="text1" w:themeTint="F2"/>
          <w:sz w:val="22"/>
          <w:szCs w:val="19"/>
        </w:rPr>
        <w:t>Թ</w:t>
      </w:r>
      <w:r w:rsidRPr="002D4401">
        <w:rPr>
          <w:rFonts w:ascii="GHEA Grapalat" w:hAnsi="GHEA Grapalat" w:cs="Calibri"/>
          <w:i w:val="0"/>
          <w:color w:val="0D0D0D" w:themeColor="text1" w:themeTint="F2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2D4401">
        <w:rPr>
          <w:rFonts w:ascii="GHEA Grapalat" w:hAnsi="GHEA Grapalat" w:cs="Calibri"/>
          <w:i w:val="0"/>
          <w:color w:val="0D0D0D" w:themeColor="text1" w:themeTint="F2"/>
          <w:sz w:val="22"/>
          <w:szCs w:val="19"/>
        </w:rPr>
        <w:t xml:space="preserve"> </w:t>
      </w:r>
      <w:r w:rsidRPr="002D4401">
        <w:rPr>
          <w:rFonts w:ascii="GHEA Grapalat" w:hAnsi="GHEA Grapalat" w:cs="Calibri"/>
          <w:i w:val="0"/>
          <w:color w:val="0D0D0D" w:themeColor="text1" w:themeTint="F2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2D4401">
        <w:rPr>
          <w:rFonts w:ascii="GHEA Grapalat" w:hAnsi="GHEA Grapalat" w:cs="Calibri"/>
          <w:i w:val="0"/>
          <w:color w:val="0D0D0D" w:themeColor="text1" w:themeTint="F2"/>
          <w:sz w:val="22"/>
          <w:szCs w:val="19"/>
        </w:rPr>
        <w:t>:</w:t>
      </w:r>
    </w:p>
    <w:p w14:paraId="56C919E9" w14:textId="77777777" w:rsidR="004230AD" w:rsidRPr="002D440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14.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Փաստաթղթային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ձևով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ներկայացված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նախաորակավորման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ստանում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և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հայտերի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գրանցամատյանում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է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հանձնաժողովի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քարտուղար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>:</w:t>
      </w:r>
    </w:p>
    <w:p w14:paraId="7BF3D775" w14:textId="77777777" w:rsidR="004230AD" w:rsidRPr="002D4401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color w:val="0D0D0D" w:themeColor="text1" w:themeTint="F2"/>
          <w:szCs w:val="24"/>
        </w:rPr>
      </w:pPr>
      <w:r w:rsidRPr="002D4401">
        <w:rPr>
          <w:rFonts w:ascii="GHEA Grapalat" w:hAnsi="GHEA Grapalat" w:cs="Sylfaen"/>
          <w:color w:val="0D0D0D" w:themeColor="text1" w:themeTint="F2"/>
          <w:szCs w:val="24"/>
        </w:rPr>
        <w:tab/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քարտուղարի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կողմից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գրանցվում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են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գրանցամատյանում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`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ըստ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դրանց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ստացման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հերթականության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`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գրանցամատյանում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նշելով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գրանցման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համարը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օրը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և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ժամը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: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Մասնակցի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պահանջով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դրա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մասին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տրվում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տեղեկանք։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ներկայացնելու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վերջնաժամկետը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լրանալուց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հետո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ներկայացված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գրանցամատյանում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չեն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գրանցվում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և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դրանք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`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ստանալու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օրվան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հաջորդող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երկու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աշխատանքային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օրվա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ընթացքում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քարտուղարի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կողմից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վերադարձվում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են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>:</w:t>
      </w:r>
    </w:p>
    <w:p w14:paraId="549D9F36" w14:textId="77777777" w:rsidR="004230AD" w:rsidRPr="002D440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2D4401">
        <w:rPr>
          <w:rFonts w:ascii="GHEA Grapalat" w:hAnsi="GHEA Grapalat" w:cs="Sylfaen"/>
          <w:color w:val="0D0D0D" w:themeColor="text1" w:themeTint="F2"/>
          <w:szCs w:val="24"/>
        </w:rPr>
        <w:tab/>
        <w:t xml:space="preserve">15.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Մասնակիցը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նախաորակավորման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հայտով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ru-RU"/>
        </w:rPr>
        <w:t>ներկայացնում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>`</w:t>
      </w:r>
    </w:p>
    <w:p w14:paraId="3DF1B043" w14:textId="77777777" w:rsidR="004230AD" w:rsidRPr="002D4401" w:rsidRDefault="004230AD" w:rsidP="004230AD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>1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)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իր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կողմից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հաստատված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նախաորակավորման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ընթացակարգին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մասնակցելու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գրավոր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դիմում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`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համաձայն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հավելված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N 1-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2D4401" w:rsidRDefault="004230AD" w:rsidP="004230AD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2)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իր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կողմից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հաստատված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հայտարարություն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՝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սույն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հայտարարությամբ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սահմանված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որակավորման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չափանիշի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պահանջներին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իր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համապատասխանության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`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համաձայն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հավելված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2-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>,</w:t>
      </w:r>
    </w:p>
    <w:p w14:paraId="37B973DC" w14:textId="77777777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 3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)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համատեղ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գործունեության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պայմանագրի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պատճենը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եթե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մասնակիցները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ընթացակարգին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մասնակցում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են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համատեղ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գործունեության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կարգով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(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կոնսորցիումով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):</w:t>
      </w:r>
    </w:p>
    <w:p w14:paraId="491B626F" w14:textId="5EE40407" w:rsidR="004F2964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ab/>
        <w:t xml:space="preserve">16.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Ներկայացված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հայտում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ներառվող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բոլոր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փաստաթղթերը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,</w:t>
      </w:r>
      <w:r w:rsidR="004F2964" w:rsidRPr="002D4401">
        <w:rPr>
          <w:rFonts w:ascii="GHEA Grapalat" w:hAnsi="GHEA Grapalat" w:cs="Sylfaen"/>
          <w:color w:val="0D0D0D" w:themeColor="text1" w:themeTint="F2"/>
          <w:sz w:val="16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բացառությամբ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15-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րդ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կետի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3-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րդ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ենթակետով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նախատեսված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փաստաթղթի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ներկայացվում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են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բնօրինակից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և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1 /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մեկ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/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թվով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պատճենից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: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Փաստաթղթերի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փաթեթների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վրա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համապատասխանաբար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գրվում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են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«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բնօրինակ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» և «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պատճեն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 xml:space="preserve">» </w:t>
      </w:r>
      <w:proofErr w:type="spellStart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բառերը</w:t>
      </w:r>
      <w:proofErr w:type="spellEnd"/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:</w:t>
      </w:r>
      <w:r w:rsidR="004F2964" w:rsidRPr="002D4401">
        <w:rPr>
          <w:rFonts w:ascii="GHEA Grapalat" w:hAnsi="GHEA Grapalat"/>
          <w:color w:val="0D0D0D" w:themeColor="text1" w:themeTint="F2"/>
          <w:sz w:val="16"/>
          <w:szCs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</w:rPr>
        <w:t>Բ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նօրինակ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փաստաթղթերի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փոխարեն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կարող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են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ներկայացվել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դրանց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նոտարական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կարգով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վավերացված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օրինակները</w:t>
      </w:r>
      <w:r w:rsidR="004F2964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</w:p>
    <w:p w14:paraId="2E97FF3A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ab/>
        <w:t xml:space="preserve">18.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Ծրարը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և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սույն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հայտարարությամբ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նախատեսված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`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ասնակցի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կողմից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կազմվող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փաստաթղթերը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ստորագրում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դրանք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ներկայացնող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անձը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կամ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վերջինիս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լիազորված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անձը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(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այսուհետ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`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գործակալ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):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Եթե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/>
          <w:color w:val="0D0D0D" w:themeColor="text1" w:themeTint="F2"/>
          <w:sz w:val="20"/>
          <w:szCs w:val="20"/>
        </w:rPr>
        <w:t>նախաորակավորման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հայտը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ներկայացնում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գործակալը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ապա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հայտով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ներկայացվում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վերջինիս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այդ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լիազորությունը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վերապահված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լինելու</w:t>
      </w:r>
      <w:proofErr w:type="spellEnd"/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մասին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փաստաթուղթ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: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Նպատակահարմարության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դեպքում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մ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ասնակիցը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պահանջվող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տեղեկությունները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կարող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ներկայացնել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սույն հայտարարությամբ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առաջարկվող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ձևերից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տարբերվող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այլ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ձևերով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`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պահպանելով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պահանջվող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վավերապայմանները։</w:t>
      </w:r>
    </w:p>
    <w:p w14:paraId="2F10F83C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</w:r>
    </w:p>
    <w:p w14:paraId="390FEF56" w14:textId="77777777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</w:p>
    <w:p w14:paraId="335D9268" w14:textId="77777777" w:rsidR="004230AD" w:rsidRPr="002D4401" w:rsidRDefault="004230AD" w:rsidP="004230AD">
      <w:pPr>
        <w:ind w:firstLine="567"/>
        <w:jc w:val="center"/>
        <w:rPr>
          <w:rFonts w:ascii="GHEA Grapalat" w:hAnsi="GHEA Grapalat"/>
          <w:color w:val="0D0D0D" w:themeColor="text1" w:themeTint="F2"/>
          <w:sz w:val="20"/>
          <w:lang w:val="hy-AM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>V.  ՆԱԽԱՈՐԱԿԱՎՈՐՄԱՆ ՀԱՅՏԵՐԻ ԲԱՑՈՒՄԸ</w:t>
      </w: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 xml:space="preserve">, </w:t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ԳՆԱՀԱՏՈՒՄԸ  ԵՎ  </w:t>
      </w:r>
    </w:p>
    <w:p w14:paraId="27C6634B" w14:textId="27E82CC3" w:rsidR="004230AD" w:rsidRPr="002D4401" w:rsidRDefault="004230AD" w:rsidP="004230AD">
      <w:pPr>
        <w:ind w:firstLine="567"/>
        <w:jc w:val="center"/>
        <w:rPr>
          <w:rFonts w:ascii="GHEA Grapalat" w:hAnsi="GHEA Grapalat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ԱՐԴՅՈՒՆՔՆԵՐԻ ԱՄՓՈՓՈՒՄԸ </w:t>
      </w:r>
      <w:r w:rsidR="00A867F2" w:rsidRPr="002D4401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</w:p>
    <w:p w14:paraId="58F39C72" w14:textId="77777777" w:rsidR="00CD3A68" w:rsidRPr="002D4401" w:rsidRDefault="00CD3A68" w:rsidP="004230AD">
      <w:pPr>
        <w:ind w:firstLine="567"/>
        <w:jc w:val="center"/>
        <w:rPr>
          <w:rFonts w:ascii="GHEA Grapalat" w:hAnsi="GHEA Grapalat"/>
          <w:color w:val="0D0D0D" w:themeColor="text1" w:themeTint="F2"/>
          <w:sz w:val="20"/>
          <w:lang w:val="af-ZA"/>
        </w:rPr>
      </w:pPr>
    </w:p>
    <w:p w14:paraId="00DC00FA" w14:textId="77777777" w:rsidR="004230AD" w:rsidRPr="002D4401" w:rsidRDefault="004230AD" w:rsidP="004230AD">
      <w:pPr>
        <w:ind w:firstLine="567"/>
        <w:jc w:val="both"/>
        <w:rPr>
          <w:rFonts w:ascii="GHEA Grapalat" w:hAnsi="GHEA Grapalat"/>
          <w:color w:val="0D0D0D" w:themeColor="text1" w:themeTint="F2"/>
          <w:sz w:val="20"/>
          <w:lang w:val="af-ZA"/>
        </w:rPr>
      </w:pPr>
    </w:p>
    <w:p w14:paraId="6585D880" w14:textId="69505C60" w:rsidR="006556E5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ab/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19. Նախաորակավորման հայտերի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բացումը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/գնահատումը և արդյունքների ամփոփումը/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կատարվում է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նախաորակավորման հայտերի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բացման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նիստում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` 202</w:t>
      </w:r>
      <w:r w:rsidR="0015277A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4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թվականի </w:t>
      </w:r>
      <w:proofErr w:type="spellStart"/>
      <w:r w:rsidR="00165954" w:rsidRPr="002D4401">
        <w:rPr>
          <w:rFonts w:ascii="GHEA Grapalat" w:hAnsi="GHEA Grapalat"/>
          <w:color w:val="0D0D0D" w:themeColor="text1" w:themeTint="F2"/>
          <w:sz w:val="20"/>
          <w:szCs w:val="20"/>
        </w:rPr>
        <w:t>Նոյ</w:t>
      </w:r>
      <w:r w:rsidR="00F4267D" w:rsidRPr="002D4401">
        <w:rPr>
          <w:rFonts w:ascii="GHEA Grapalat" w:hAnsi="GHEA Grapalat"/>
          <w:color w:val="0D0D0D" w:themeColor="text1" w:themeTint="F2"/>
          <w:sz w:val="20"/>
          <w:szCs w:val="20"/>
        </w:rPr>
        <w:t>եմբերի</w:t>
      </w:r>
      <w:proofErr w:type="spellEnd"/>
      <w:r w:rsidR="006556E5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</w:t>
      </w:r>
      <w:r w:rsidR="000B4666" w:rsidRPr="002D4401">
        <w:rPr>
          <w:rFonts w:ascii="GHEA Grapalat" w:hAnsi="GHEA Grapalat"/>
          <w:color w:val="0D0D0D" w:themeColor="text1" w:themeTint="F2"/>
          <w:sz w:val="20"/>
          <w:szCs w:val="20"/>
        </w:rPr>
        <w:t>29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-ին, </w:t>
      </w:r>
      <w:proofErr w:type="spellStart"/>
      <w:r w:rsidR="006556E5" w:rsidRPr="002D4401">
        <w:rPr>
          <w:rFonts w:ascii="GHEA Grapalat" w:hAnsi="GHEA Grapalat"/>
          <w:color w:val="0D0D0D" w:themeColor="text1" w:themeTint="F2"/>
          <w:sz w:val="20"/>
          <w:szCs w:val="20"/>
        </w:rPr>
        <w:t>ժամը</w:t>
      </w:r>
      <w:proofErr w:type="spellEnd"/>
      <w:r w:rsidR="006556E5" w:rsidRPr="002D4401">
        <w:rPr>
          <w:rFonts w:ascii="GHEA Grapalat" w:hAnsi="GHEA Grapalat"/>
          <w:color w:val="0D0D0D" w:themeColor="text1" w:themeTint="F2"/>
          <w:sz w:val="20"/>
          <w:szCs w:val="20"/>
        </w:rPr>
        <w:t xml:space="preserve"> 1</w:t>
      </w:r>
      <w:r w:rsidR="00B800F8" w:rsidRPr="002D4401">
        <w:rPr>
          <w:rFonts w:ascii="GHEA Grapalat" w:hAnsi="GHEA Grapalat"/>
          <w:color w:val="0D0D0D" w:themeColor="text1" w:themeTint="F2"/>
          <w:sz w:val="20"/>
          <w:szCs w:val="20"/>
        </w:rPr>
        <w:t>5</w:t>
      </w:r>
      <w:r w:rsidR="006556E5" w:rsidRPr="002D4401">
        <w:rPr>
          <w:rFonts w:ascii="GHEA Grapalat" w:hAnsi="GHEA Grapalat"/>
          <w:color w:val="0D0D0D" w:themeColor="text1" w:themeTint="F2"/>
          <w:sz w:val="20"/>
          <w:szCs w:val="20"/>
        </w:rPr>
        <w:t>:</w:t>
      </w:r>
      <w:r w:rsidR="000B4666" w:rsidRPr="002D4401">
        <w:rPr>
          <w:rFonts w:ascii="GHEA Grapalat" w:hAnsi="GHEA Grapalat"/>
          <w:color w:val="0D0D0D" w:themeColor="text1" w:themeTint="F2"/>
          <w:sz w:val="20"/>
          <w:szCs w:val="20"/>
        </w:rPr>
        <w:t>2</w:t>
      </w:r>
      <w:r w:rsidR="006556E5" w:rsidRPr="002D4401">
        <w:rPr>
          <w:rFonts w:ascii="GHEA Grapalat" w:hAnsi="GHEA Grapalat"/>
          <w:color w:val="0D0D0D" w:themeColor="text1" w:themeTint="F2"/>
          <w:sz w:val="20"/>
          <w:szCs w:val="20"/>
        </w:rPr>
        <w:t>0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-ի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 xml:space="preserve">ն,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ք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.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Երևան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Բագրևանդի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5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հասցեում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՝ ՀՀ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ՊՆ</w:t>
      </w:r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 </w:t>
      </w:r>
      <w:proofErr w:type="spellStart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գնումների</w:t>
      </w:r>
      <w:proofErr w:type="spellEnd"/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կազմակերպման</w:t>
      </w:r>
      <w:proofErr w:type="spellEnd"/>
      <w:r w:rsidR="006556E5"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վարչության</w:t>
      </w:r>
      <w:proofErr w:type="spellEnd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նիստերի</w:t>
      </w:r>
      <w:proofErr w:type="spellEnd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դահլիճում</w:t>
      </w:r>
      <w:proofErr w:type="spellEnd"/>
      <w:r w:rsidR="006556E5" w:rsidRPr="002D4401">
        <w:rPr>
          <w:rFonts w:ascii="GHEA Grapalat" w:hAnsi="GHEA Grapalat" w:cs="Sylfaen"/>
          <w:color w:val="0D0D0D" w:themeColor="text1" w:themeTint="F2"/>
          <w:sz w:val="20"/>
        </w:rPr>
        <w:t>:</w:t>
      </w:r>
    </w:p>
    <w:p w14:paraId="2871EA0D" w14:textId="12481387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</w:pP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Ընդ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որում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հայտերի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գնահատումն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իրականացվում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հայտերի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վերջնա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softHyphen/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ժամկետը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լրանալու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օրվանից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հաշված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մինչև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երեք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աշխատանքային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օրվա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</w:rPr>
        <w:t>ընթացքում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>:</w:t>
      </w:r>
      <w:r w:rsidR="00C32FD4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</w:p>
    <w:p w14:paraId="352CAB3C" w14:textId="77777777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ab/>
        <w:t xml:space="preserve">20.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հ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այտերի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բացման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և գնահատման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ru-RU"/>
        </w:rPr>
        <w:t>նիստոմ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>`</w:t>
      </w:r>
    </w:p>
    <w:p w14:paraId="0DB1E8F7" w14:textId="31C19004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lastRenderedPageBreak/>
        <w:tab/>
        <w:t xml:space="preserve">1) </w:t>
      </w:r>
      <w:r w:rsidRPr="002D4401">
        <w:rPr>
          <w:rFonts w:ascii="GHEA Grapalat" w:hAnsi="GHEA Grapalat" w:cs="Sylfaen"/>
          <w:color w:val="0D0D0D" w:themeColor="text1" w:themeTint="F2"/>
          <w:sz w:val="20"/>
        </w:rPr>
        <w:t>հ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անձնաժողովի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քարտուղարը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տեղեկատվություն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է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հաղորդում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գրանցամատյանում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կատարված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գրառումների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մասին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հանձնաժողովի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նախագահին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է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փոխանցում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հայտերի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գրանցամատյանը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դրա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անբաժանելի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մասը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հանդիսացող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մյուս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փաստաթղթերը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>,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գրանցված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.</w:t>
      </w:r>
    </w:p>
    <w:p w14:paraId="7D43047C" w14:textId="77777777" w:rsidR="004230AD" w:rsidRPr="002D4401" w:rsidRDefault="004230AD" w:rsidP="004230A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2D4401" w:rsidRDefault="004230AD" w:rsidP="004230AD">
      <w:pPr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.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պարունակող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ծրարները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կազմելու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ներկայացնելու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համապատասխանությունը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սահմանված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կարգին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բացում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համապատասխանող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գնահատված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</w:t>
      </w:r>
    </w:p>
    <w:p w14:paraId="75C837E3" w14:textId="37273A86" w:rsidR="004230AD" w:rsidRPr="002D4401" w:rsidRDefault="004230AD" w:rsidP="004230AD">
      <w:pPr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բ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.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բացված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յուրաքանչյուր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ծրարում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պահանջվող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(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նախատեսված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)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փաստաթղթերի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առկայությունը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դրանց, ինչպես նաև ներկայացված փաստաթղթերի կազմման համապատասխանությունը սույն հայտարարությամբ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սահմանված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վավերապայմաններին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.</w:t>
      </w:r>
    </w:p>
    <w:p w14:paraId="1D1505BD" w14:textId="77777777" w:rsidR="004230AD" w:rsidRPr="002D4401" w:rsidRDefault="004230AD" w:rsidP="004230AD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21.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2D4401" w:rsidRDefault="004230AD" w:rsidP="004230AD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af-ZA" w:eastAsia="x-none"/>
        </w:rPr>
        <w:t>Եթե նախաորակավորման հայտերի բացման նիստի ընթացքում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իրականացված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գնահատման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արդյուն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softHyphen/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քում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մասնակցի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հայտում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արձանագրվում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են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անհամապատասխանություններ՝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սույն հայտարարության պահանջների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նկատմամբ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ապա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հանձնաժողովը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մեկ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աշխատանքային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օրով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կասեցնում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նիստը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իսկ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հանձնաժողովի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քարտուղարը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նույն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օրը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դրա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մասին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էլեկտրոնային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եղանակով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տեղեկացնում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ասնակցին՝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առաջարկելով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մինչև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կասեցման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ժամկետի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ավարտը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շտկել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անհամապատասխանությունը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: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2D4401" w:rsidRDefault="004230AD" w:rsidP="004230AD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2D4401" w:rsidRDefault="004230AD" w:rsidP="004230AD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11BE6020" w14:textId="4F7A77E7" w:rsidR="008474EE" w:rsidRPr="002D4401" w:rsidRDefault="008474EE" w:rsidP="008474EE">
      <w:pPr>
        <w:pStyle w:val="norm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 w:val="18"/>
          <w:szCs w:val="24"/>
          <w:lang w:val="af-ZA" w:eastAsia="en-U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22.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Եթե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սույն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րդ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կետով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սահմանված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ժամկետում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մ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ասնակիցը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շտկում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արձանագրված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անհամապատասխանությունը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ապա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վերջինիս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գնահատվում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բավարար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: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Հակառակ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դեպքում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գնահատվում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անբավարար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և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մերժվում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: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Մասնակիցը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շտկված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փաստաթղթերը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ներկայացնում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է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առձեռն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՝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փաստաթղթային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ձևով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փակ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ծրարով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սոսնձված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ք.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Երևան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Բագրևանդի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5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հասցեով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(ՀՀ ՊՆ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գնումների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կազմակերպման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վարչություն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`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հանձնաժողովի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քարտուղարին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2073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սենյակ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):</w:t>
      </w:r>
    </w:p>
    <w:p w14:paraId="4F2365BC" w14:textId="77777777" w:rsidR="004C34EC" w:rsidRPr="002D4401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</w:rPr>
        <w:tab/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23.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Հանձնաժողովի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անդամը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քարտուղարը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չի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կարող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մասնակցել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հանձնաժողովի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աշխատանքներին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եթե հանձնաժողովի գործունեության ընթացքում պարզվում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որ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վերջիններիս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կողմից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հիմնադրված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բաժնեմաս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(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փայաբաժին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)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ունեցող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կազմակերպությունը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իրենց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մերձավոր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ազգակցությամբ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խնամիությամբ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կապված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անձը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(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ծնող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ամուսին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երեխա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եղբայր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քույր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>,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տատ, պապ, թոռ,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ինչպես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նաև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ամուսնու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ծնող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երեխա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եղբայր,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քույր, տատ, պապ, թոռ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)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այդ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անձի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կողմից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հիմնադրված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բաժնեմաս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(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փայաբաժին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)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ունեցող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կազմակերպությունը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սույն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ընթացակարգին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մասնակցելու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համար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ներկայացրել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հայտ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>: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Եթե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առկա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սույն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կետով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նախատեսված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պայմանը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ապա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սույն ընթացակարգի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առնչությամբ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շահերի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բախում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ունեցող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հանձնաժողովի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անդամը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քարտուղարը անհապաղ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ինքնաբացարկ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հայտնում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>սույն ընթացակարգից</w:t>
      </w:r>
      <w:r w:rsidR="004C34EC" w:rsidRPr="002D4401">
        <w:rPr>
          <w:rFonts w:ascii="GHEA Grapalat" w:hAnsi="GHEA Grapalat" w:cs="Sylfaen"/>
          <w:color w:val="0D0D0D" w:themeColor="text1" w:themeTint="F2"/>
          <w:szCs w:val="24"/>
        </w:rPr>
        <w:t xml:space="preserve">: </w:t>
      </w:r>
    </w:p>
    <w:p w14:paraId="3004A235" w14:textId="77777777" w:rsidR="004230AD" w:rsidRPr="002D440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2D4401">
        <w:rPr>
          <w:rFonts w:ascii="GHEA Grapalat" w:hAnsi="GHEA Grapalat" w:cs="Sylfaen"/>
          <w:color w:val="0D0D0D" w:themeColor="text1" w:themeTint="F2"/>
          <w:szCs w:val="24"/>
        </w:rPr>
        <w:tab/>
        <w:t>24.</w:t>
      </w:r>
      <w:r w:rsidRPr="002D4401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Հայտերը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բացման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գնահատման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և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արդյունքների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ամփոփման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մասին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կազմվում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է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արձանագրություն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որով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հաստատվում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է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նաև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նախաորակավորված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մասնակիցների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>ցուցակը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: </w:t>
      </w:r>
      <w:r w:rsidRPr="002D4401">
        <w:rPr>
          <w:rFonts w:ascii="GHEA Grapalat" w:hAnsi="GHEA Grapalat" w:cs="Sylfaen"/>
          <w:color w:val="0D0D0D" w:themeColor="text1" w:themeTint="F2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2D440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2D4401">
        <w:rPr>
          <w:rFonts w:ascii="GHEA Grapalat" w:hAnsi="GHEA Grapalat" w:cs="Sylfaen"/>
          <w:color w:val="0D0D0D" w:themeColor="text1" w:themeTint="F2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2D440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2D4401">
        <w:rPr>
          <w:rFonts w:ascii="GHEA Grapalat" w:hAnsi="GHEA Grapalat" w:cs="Sylfaen"/>
          <w:color w:val="0D0D0D" w:themeColor="text1" w:themeTint="F2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589A3C2D" w14:textId="6473D694" w:rsidR="001F2E77" w:rsidRPr="002D4401" w:rsidRDefault="004230AD" w:rsidP="001F2E77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</w:r>
      <w:r w:rsidR="001F2E77"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25. </w:t>
      </w:r>
      <w:r w:rsidR="001F1A1C"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>Փակ նպատակային մրցույթ</w:t>
      </w:r>
      <w:r w:rsidR="001F2E77"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>ի գործընթացին մասնակցելու իրավունք ստանում են նախաորակավորված մասնակիցների ցուցակում ընդգրկված այն մասնակիցները, որոնք՝</w:t>
      </w:r>
    </w:p>
    <w:p w14:paraId="30037CB1" w14:textId="77777777" w:rsidR="001F2E77" w:rsidRPr="002D4401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1) ՀՀ ռեզիդենտ հանդիսացող անձանց դեպքում՝ 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</w:t>
      </w:r>
    </w:p>
    <w:p w14:paraId="10D34CD3" w14:textId="77777777" w:rsidR="001F2E77" w:rsidRPr="002D4401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>2) ՀՀ ռեզիդենտ չհանդիսացող անձանց դեպքում՝ 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պատճեն:</w:t>
      </w:r>
    </w:p>
    <w:p w14:paraId="2AB6A279" w14:textId="1536E8D0" w:rsidR="004230AD" w:rsidRPr="002D4401" w:rsidRDefault="001F2E77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      </w:t>
      </w:r>
      <w:r w:rsidR="004230AD"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</w:t>
      </w:r>
      <w:r w:rsidR="004230AD" w:rsidRPr="002D4401">
        <w:rPr>
          <w:rFonts w:ascii="GHEA Grapalat" w:hAnsi="GHEA Grapalat"/>
          <w:i w:val="0"/>
          <w:color w:val="0D0D0D" w:themeColor="text1" w:themeTint="F2"/>
          <w:lang w:val="af-ZA"/>
        </w:rPr>
        <w:lastRenderedPageBreak/>
        <w:t>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2D440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25FBD7F2" w:rsidR="004C34EC" w:rsidRPr="002D4401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8B5CC5" w:rsidRPr="002D4401">
        <w:rPr>
          <w:rFonts w:ascii="GHEA Grapalat" w:hAnsi="GHEA Grapalat"/>
          <w:i w:val="0"/>
          <w:color w:val="0D0D0D" w:themeColor="text1" w:themeTint="F2"/>
          <w:lang w:val="af-ZA"/>
        </w:rPr>
        <w:t xml:space="preserve">փակ նպատակային մրցույթի </w:t>
      </w:r>
      <w:r w:rsidRPr="002D4401">
        <w:rPr>
          <w:rFonts w:ascii="GHEA Grapalat" w:hAnsi="GHEA Grapalat"/>
          <w:i w:val="0"/>
          <w:color w:val="0D0D0D" w:themeColor="text1" w:themeTint="F2"/>
          <w:lang w:val="af-ZA"/>
        </w:rPr>
        <w:t>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Pr="002D440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2D440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2D440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2D440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պահանջները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: </w:t>
      </w:r>
    </w:p>
    <w:p w14:paraId="72151E47" w14:textId="77777777" w:rsidR="004C34EC" w:rsidRPr="002D440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2D4401" w:rsidRDefault="004C34EC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46A76EE8" w14:textId="77777777" w:rsidR="001F2E77" w:rsidRPr="002D4401" w:rsidRDefault="001F2E77" w:rsidP="001F2E77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     </w:t>
      </w:r>
      <w:r w:rsidRPr="002D4401">
        <w:rPr>
          <w:rFonts w:ascii="GHEA Grapalat" w:eastAsiaTheme="minorHAnsi" w:hAnsi="GHEA Grapalat" w:cstheme="minorBidi"/>
          <w:i w:val="0"/>
          <w:color w:val="0D0D0D" w:themeColor="text1" w:themeTint="F2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4FCBCFE6" w14:textId="77777777" w:rsidR="00CD3A68" w:rsidRPr="002D4401" w:rsidRDefault="00CD3A68" w:rsidP="001F2E77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color w:val="0D0D0D" w:themeColor="text1" w:themeTint="F2"/>
          <w:lang w:val="af-ZA"/>
        </w:rPr>
      </w:pPr>
    </w:p>
    <w:p w14:paraId="20569E50" w14:textId="77777777" w:rsidR="001F2E77" w:rsidRPr="002D4401" w:rsidRDefault="001F2E77" w:rsidP="001F2E77">
      <w:pPr>
        <w:jc w:val="both"/>
        <w:rPr>
          <w:rFonts w:ascii="GHEA Grapalat" w:hAnsi="GHEA Grapalat"/>
          <w:iCs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/>
          <w:iCs/>
          <w:color w:val="0D0D0D" w:themeColor="text1" w:themeTint="F2"/>
          <w:lang w:val="af-ZA"/>
        </w:rPr>
        <w:tab/>
      </w:r>
      <w:r w:rsidRPr="002D4401">
        <w:rPr>
          <w:rFonts w:ascii="GHEA Grapalat" w:hAnsi="GHEA Grapalat"/>
          <w:iCs/>
          <w:color w:val="0D0D0D" w:themeColor="text1" w:themeTint="F2"/>
          <w:sz w:val="20"/>
          <w:lang w:val="af-ZA"/>
        </w:rPr>
        <w:t xml:space="preserve">Հեռախոս` 010-66-24-94 </w:t>
      </w:r>
    </w:p>
    <w:p w14:paraId="36042959" w14:textId="77777777" w:rsidR="001F2E77" w:rsidRPr="002D4401" w:rsidRDefault="001F2E77" w:rsidP="001F2E77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Էլ.փոստ`  </w:t>
      </w:r>
      <w:hyperlink r:id="rId9" w:history="1">
        <w:r w:rsidRPr="002D4401">
          <w:rPr>
            <w:rFonts w:ascii="GHEA Grapalat" w:hAnsi="GHEA Grapalat"/>
            <w:i w:val="0"/>
            <w:iCs/>
            <w:color w:val="0D0D0D" w:themeColor="text1" w:themeTint="F2"/>
            <w:lang w:val="af-ZA"/>
          </w:rPr>
          <w:t>m.hokheyan@mil.am</w:t>
        </w:r>
      </w:hyperlink>
      <w:r w:rsidRPr="002D4401">
        <w:rPr>
          <w:rFonts w:ascii="GHEA Grapalat" w:hAnsi="GHEA Grapalat"/>
          <w:i w:val="0"/>
          <w:iCs/>
          <w:color w:val="0D0D0D" w:themeColor="text1" w:themeTint="F2"/>
          <w:lang w:val="af-ZA"/>
        </w:rPr>
        <w:t>։</w:t>
      </w:r>
    </w:p>
    <w:p w14:paraId="58B2FD58" w14:textId="77777777" w:rsidR="001F2E77" w:rsidRPr="002D4401" w:rsidRDefault="001F2E77" w:rsidP="001F2E77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color w:val="0D0D0D" w:themeColor="text1" w:themeTint="F2"/>
          <w:sz w:val="20"/>
          <w:lang w:val="af-ZA"/>
        </w:rPr>
      </w:pPr>
      <w:r w:rsidRPr="002D4401">
        <w:rPr>
          <w:rFonts w:ascii="GHEA Grapalat" w:hAnsi="GHEA Grapalat"/>
          <w:iCs/>
          <w:color w:val="0D0D0D" w:themeColor="text1" w:themeTint="F2"/>
          <w:sz w:val="20"/>
          <w:lang w:val="af-ZA"/>
        </w:rPr>
        <w:t xml:space="preserve">     Պատվիրատու` ՀՀ պաշտպանության նախարարություն։</w:t>
      </w:r>
    </w:p>
    <w:p w14:paraId="347533B8" w14:textId="77777777" w:rsidR="004230AD" w:rsidRPr="002D440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F4DDEB5" w14:textId="77777777" w:rsidR="004230AD" w:rsidRPr="002D440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9657675" w14:textId="77777777" w:rsidR="004230AD" w:rsidRPr="002D440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47E42E5" w14:textId="4B69B631" w:rsidR="004230AD" w:rsidRPr="002D440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17F6166" w14:textId="7EC85999" w:rsidR="001652E1" w:rsidRPr="002D4401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72230B9" w14:textId="25B42A03" w:rsidR="001652E1" w:rsidRPr="002D4401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40FE8E7" w14:textId="71669C77" w:rsidR="001652E1" w:rsidRPr="002D4401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88D6411" w14:textId="334483C5" w:rsidR="001652E1" w:rsidRPr="002D4401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67FDAC1" w14:textId="51F8152C" w:rsidR="001652E1" w:rsidRPr="002D4401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914BD59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D9583A9" w14:textId="77777777" w:rsidR="002E5167" w:rsidRPr="002D4401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BE8B062" w14:textId="77777777" w:rsidR="002E5167" w:rsidRPr="002D4401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8C345BD" w14:textId="77777777" w:rsidR="002E5167" w:rsidRPr="002D4401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6574EF4" w14:textId="77777777" w:rsidR="002E5167" w:rsidRPr="002D4401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E7CEB0B" w14:textId="77777777" w:rsidR="002E5167" w:rsidRPr="002D4401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BED6A0D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E0A2FD8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7DA3102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896F4C3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238D148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8C174F9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0B148AF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C3E0BFB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35E950A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6F05F20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E7E1B94" w14:textId="77777777" w:rsidR="00DE3F2F" w:rsidRPr="002D4401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325281D" w14:textId="77777777" w:rsidR="00B800F8" w:rsidRPr="002D4401" w:rsidRDefault="00B800F8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380B4C2" w14:textId="77777777" w:rsidR="00B800F8" w:rsidRPr="002D4401" w:rsidRDefault="00B800F8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7D6EB6F" w14:textId="77777777" w:rsidR="001F1A1C" w:rsidRPr="002D4401" w:rsidRDefault="001F1A1C" w:rsidP="001F1A1C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Cs w:val="18"/>
          <w:lang w:val="es-ES"/>
        </w:rPr>
      </w:pPr>
      <w:proofErr w:type="spell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lastRenderedPageBreak/>
        <w:t>Հավելված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 xml:space="preserve">  N 1</w:t>
      </w:r>
    </w:p>
    <w:p w14:paraId="5B12B3D3" w14:textId="2C972F96" w:rsidR="001F1A1C" w:rsidRPr="002D4401" w:rsidRDefault="001F1A1C" w:rsidP="001F1A1C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Cs w:val="18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2"/>
          <w:lang w:val="af-ZA"/>
        </w:rPr>
        <w:t>«ՀՀ ՊՆ-ՓՆՄԽԾՁԲ-</w:t>
      </w:r>
      <w:r w:rsidR="000B4666" w:rsidRPr="002D4401">
        <w:rPr>
          <w:rFonts w:ascii="GHEA Grapalat" w:hAnsi="GHEA Grapalat"/>
          <w:color w:val="0D0D0D" w:themeColor="text1" w:themeTint="F2"/>
          <w:sz w:val="22"/>
          <w:lang w:val="af-ZA"/>
        </w:rPr>
        <w:t>25-10/9</w:t>
      </w:r>
      <w:r w:rsidRPr="002D4401">
        <w:rPr>
          <w:rFonts w:ascii="GHEA Grapalat" w:hAnsi="GHEA Grapalat"/>
          <w:color w:val="0D0D0D" w:themeColor="text1" w:themeTint="F2"/>
          <w:sz w:val="22"/>
          <w:lang w:val="af-ZA"/>
        </w:rPr>
        <w:t>»</w:t>
      </w:r>
      <w:r w:rsidRPr="002D4401">
        <w:rPr>
          <w:rFonts w:ascii="GHEA Grapalat" w:hAnsi="GHEA Grapalat"/>
          <w:color w:val="0D0D0D" w:themeColor="text1" w:themeTint="F2"/>
          <w:szCs w:val="18"/>
          <w:lang w:val="es-ES"/>
        </w:rPr>
        <w:t xml:space="preserve"> 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>ծածկագրով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>փակ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 xml:space="preserve"> </w:t>
      </w:r>
    </w:p>
    <w:p w14:paraId="77898FD3" w14:textId="77777777" w:rsidR="001F1A1C" w:rsidRPr="002D4401" w:rsidRDefault="001F1A1C" w:rsidP="001F1A1C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Cs w:val="18"/>
          <w:lang w:val="es-ES"/>
        </w:rPr>
      </w:pP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>նպատակային</w:t>
      </w:r>
      <w:proofErr w:type="spellEnd"/>
      <w:proofErr w:type="gramEnd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>մրցույթի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>նախաորակավորման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 xml:space="preserve"> </w:t>
      </w:r>
    </w:p>
    <w:p w14:paraId="735F7A40" w14:textId="77777777" w:rsidR="001F1A1C" w:rsidRPr="002D4401" w:rsidRDefault="001F1A1C" w:rsidP="001F1A1C">
      <w:pPr>
        <w:pStyle w:val="BodyTextIndent3"/>
        <w:spacing w:line="240" w:lineRule="auto"/>
        <w:jc w:val="right"/>
        <w:rPr>
          <w:rFonts w:ascii="GHEA Grapalat" w:hAnsi="GHEA Grapalat" w:cs="Arial"/>
          <w:color w:val="0D0D0D" w:themeColor="text1" w:themeTint="F2"/>
          <w:szCs w:val="18"/>
          <w:lang w:val="es-ES"/>
        </w:rPr>
      </w:pP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>ընթացակարգի</w:t>
      </w:r>
      <w:proofErr w:type="spellEnd"/>
      <w:proofErr w:type="gramEnd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Cs w:val="18"/>
          <w:lang w:val="es-ES"/>
        </w:rPr>
        <w:t>հայտարարության</w:t>
      </w:r>
      <w:proofErr w:type="spellEnd"/>
    </w:p>
    <w:p w14:paraId="6951CC9F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223E03C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AD8FD3E" w14:textId="77777777" w:rsidR="004230AD" w:rsidRPr="002D440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1781A3F" w14:textId="77777777" w:rsidR="00E228B6" w:rsidRPr="002D4401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104CB5B" w14:textId="00FF2424" w:rsidR="004230AD" w:rsidRPr="002D4401" w:rsidRDefault="004230AD" w:rsidP="004230AD">
      <w:pPr>
        <w:jc w:val="center"/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ԴԻՄՈՒՄ</w:t>
      </w:r>
    </w:p>
    <w:p w14:paraId="2FFA04D4" w14:textId="77777777" w:rsidR="004230AD" w:rsidRPr="002D4401" w:rsidRDefault="004230AD" w:rsidP="004230AD">
      <w:pPr>
        <w:pStyle w:val="Heading6"/>
        <w:jc w:val="center"/>
        <w:rPr>
          <w:rFonts w:ascii="GHEA Grapalat" w:hAnsi="GHEA Grapalat" w:cs="Arial"/>
          <w:b w:val="0"/>
          <w:color w:val="0D0D0D" w:themeColor="text1" w:themeTint="F2"/>
          <w:sz w:val="24"/>
          <w:szCs w:val="24"/>
          <w:lang w:val="es-ES"/>
        </w:rPr>
      </w:pPr>
      <w:proofErr w:type="spellStart"/>
      <w:proofErr w:type="gramStart"/>
      <w:r w:rsidRPr="002D4401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>նախաորակավորման</w:t>
      </w:r>
      <w:proofErr w:type="spellEnd"/>
      <w:proofErr w:type="gramEnd"/>
      <w:r w:rsidRPr="002D4401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>ընթացակարգին</w:t>
      </w:r>
      <w:proofErr w:type="spellEnd"/>
      <w:r w:rsidRPr="002D4401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>մասնակցելու</w:t>
      </w:r>
      <w:proofErr w:type="spellEnd"/>
      <w:r w:rsidRPr="002D4401">
        <w:rPr>
          <w:rFonts w:ascii="GHEA Grapalat" w:hAnsi="GHEA Grapalat" w:cs="Arial"/>
          <w:b w:val="0"/>
          <w:color w:val="0D0D0D" w:themeColor="text1" w:themeTint="F2"/>
          <w:sz w:val="24"/>
          <w:szCs w:val="24"/>
          <w:lang w:val="es-ES"/>
        </w:rPr>
        <w:t xml:space="preserve">  </w:t>
      </w:r>
    </w:p>
    <w:p w14:paraId="2597F749" w14:textId="77777777" w:rsidR="004230AD" w:rsidRPr="002D4401" w:rsidRDefault="004230AD" w:rsidP="004230AD">
      <w:pPr>
        <w:rPr>
          <w:color w:val="0D0D0D" w:themeColor="text1" w:themeTint="F2"/>
          <w:lang w:val="es-ES" w:eastAsia="ru-RU"/>
        </w:rPr>
      </w:pPr>
    </w:p>
    <w:p w14:paraId="51F66853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2D4401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ab/>
        <w:t xml:space="preserve">       </w:t>
      </w:r>
      <w:r w:rsidRPr="002D4401">
        <w:rPr>
          <w:rFonts w:ascii="GHEA Grapalat" w:hAnsi="GHEA Grapalat"/>
          <w:color w:val="0D0D0D" w:themeColor="text1" w:themeTint="F2"/>
          <w:sz w:val="22"/>
          <w:szCs w:val="22"/>
          <w:lang w:val="es-ES"/>
        </w:rPr>
        <w:t xml:space="preserve"> </w:t>
      </w: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հայտնում</w:t>
      </w:r>
      <w:proofErr w:type="spellEnd"/>
      <w:proofErr w:type="gram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,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որ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ցանկություն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ունի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մասնակցել</w:t>
      </w:r>
      <w:proofErr w:type="spellEnd"/>
    </w:p>
    <w:p w14:paraId="750D0E34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2"/>
          <w:szCs w:val="22"/>
          <w:vertAlign w:val="superscript"/>
          <w:lang w:val="es-ES"/>
        </w:rPr>
      </w:pPr>
      <w:r w:rsidRPr="002D4401">
        <w:rPr>
          <w:rFonts w:ascii="GHEA Grapalat" w:hAnsi="GHEA Grapalat"/>
          <w:color w:val="0D0D0D" w:themeColor="text1" w:themeTint="F2"/>
          <w:vertAlign w:val="superscript"/>
          <w:lang w:val="es-ES"/>
        </w:rPr>
        <w:t xml:space="preserve">               </w:t>
      </w:r>
      <w:r w:rsidRPr="002D4401">
        <w:rPr>
          <w:rFonts w:ascii="GHEA Grapalat" w:hAnsi="GHEA Grapalat"/>
          <w:color w:val="0D0D0D" w:themeColor="text1" w:themeTint="F2"/>
          <w:lang w:val="es-ES"/>
        </w:rPr>
        <w:t xml:space="preserve">            </w:t>
      </w: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մասնակցի</w:t>
      </w:r>
      <w:proofErr w:type="spellEnd"/>
      <w:proofErr w:type="gram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անվանումը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</w:p>
    <w:p w14:paraId="62722802" w14:textId="654CCAE1" w:rsidR="004230AD" w:rsidRPr="002D4401" w:rsidRDefault="007E04C3" w:rsidP="004230AD">
      <w:pPr>
        <w:jc w:val="both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ՀՀ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պաշտպանության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նախարարության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կողմից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>«ՀՀ ՊՆ-</w:t>
      </w:r>
      <w:r w:rsidR="00C65423" w:rsidRPr="002D4401">
        <w:rPr>
          <w:rFonts w:ascii="GHEA Grapalat" w:hAnsi="GHEA Grapalat"/>
          <w:color w:val="0D0D0D" w:themeColor="text1" w:themeTint="F2"/>
          <w:sz w:val="20"/>
          <w:lang w:val="af-ZA"/>
        </w:rPr>
        <w:t>ՓՆՄԽԾՁԲ-</w:t>
      </w:r>
      <w:r w:rsidR="000B4666" w:rsidRPr="002D4401">
        <w:rPr>
          <w:rFonts w:ascii="GHEA Grapalat" w:hAnsi="GHEA Grapalat"/>
          <w:color w:val="0D0D0D" w:themeColor="text1" w:themeTint="F2"/>
          <w:sz w:val="20"/>
          <w:lang w:val="af-ZA"/>
        </w:rPr>
        <w:t>25-10/9</w:t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>»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ծածկագրով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1F1A1C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փակ</w:t>
      </w:r>
      <w:proofErr w:type="spellEnd"/>
      <w:r w:rsidR="001F1A1C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1F1A1C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նպատակային</w:t>
      </w:r>
      <w:proofErr w:type="spellEnd"/>
      <w:r w:rsidR="001F1A1C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1F1A1C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մրցույթ</w:t>
      </w:r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նախաորակավորման</w:t>
      </w:r>
      <w:proofErr w:type="spellEnd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ընթացակարգին</w:t>
      </w:r>
      <w:proofErr w:type="spellEnd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և</w:t>
      </w:r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նախաորակավորման</w:t>
      </w:r>
      <w:proofErr w:type="spellEnd"/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հայտարարության</w:t>
      </w:r>
      <w:proofErr w:type="spellEnd"/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պահանջներին</w:t>
      </w:r>
      <w:proofErr w:type="spellEnd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համապատասխան</w:t>
      </w:r>
      <w:proofErr w:type="spellEnd"/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ներկայացնում</w:t>
      </w:r>
      <w:proofErr w:type="spellEnd"/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 </w:t>
      </w:r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="004230AD"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հայտ</w:t>
      </w:r>
      <w:proofErr w:type="spellEnd"/>
      <w:r w:rsidR="004230AD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:</w:t>
      </w:r>
    </w:p>
    <w:p w14:paraId="5075B0D0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12"/>
          <w:szCs w:val="12"/>
          <w:u w:val="single"/>
          <w:lang w:val="es-ES"/>
        </w:rPr>
      </w:pPr>
    </w:p>
    <w:p w14:paraId="4E0CFE78" w14:textId="77777777" w:rsidR="004230AD" w:rsidRPr="002D4401" w:rsidDel="00437CDB" w:rsidRDefault="004230AD" w:rsidP="004230AD">
      <w:pPr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2D4401" w:rsidRDefault="004230AD" w:rsidP="004230AD">
      <w:pPr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0"/>
          <w:szCs w:val="20"/>
          <w:u w:val="single"/>
          <w:lang w:val="es-ES"/>
        </w:rPr>
        <w:t xml:space="preserve">                                         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>-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ի</w:t>
      </w:r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հարկ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վճարողի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հաշվառման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համարն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`</w:t>
      </w:r>
      <w:r w:rsidRPr="002D4401">
        <w:rPr>
          <w:rFonts w:ascii="GHEA Grapalat" w:hAnsi="GHEA Grapalat" w:cs="Arial"/>
          <w:color w:val="0D0D0D" w:themeColor="text1" w:themeTint="F2"/>
          <w:szCs w:val="22"/>
          <w:lang w:val="es-ES"/>
        </w:rPr>
        <w:t xml:space="preserve"> </w:t>
      </w:r>
      <w:r w:rsidRPr="002D4401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2D4401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2D4401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2D4401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2D4401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  <w:t>:</w:t>
      </w:r>
    </w:p>
    <w:p w14:paraId="231D6726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vertAlign w:val="superscript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 xml:space="preserve">          </w:t>
      </w: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մասնակցի</w:t>
      </w:r>
      <w:proofErr w:type="spellEnd"/>
      <w:proofErr w:type="gram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անվանումը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հարկի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վճարողի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հաշվառման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համարը</w:t>
      </w:r>
      <w:proofErr w:type="spellEnd"/>
    </w:p>
    <w:p w14:paraId="3A0AE470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vertAlign w:val="superscript"/>
          <w:lang w:val="es-ES"/>
        </w:rPr>
      </w:pPr>
    </w:p>
    <w:p w14:paraId="4EEA690A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2"/>
          <w:szCs w:val="22"/>
          <w:lang w:val="es-ES"/>
        </w:rPr>
      </w:pPr>
    </w:p>
    <w:p w14:paraId="11CC81FF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                                               </w:t>
      </w:r>
      <w:r w:rsidRPr="002D4401">
        <w:rPr>
          <w:rFonts w:ascii="GHEA Grapalat" w:hAnsi="GHEA Grapalat"/>
          <w:color w:val="0D0D0D" w:themeColor="text1" w:themeTint="F2"/>
          <w:sz w:val="22"/>
          <w:szCs w:val="22"/>
          <w:lang w:val="es-ES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>-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ի</w:t>
      </w:r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էլեկտրոնային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փոստի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հասցեն</w:t>
      </w:r>
      <w:proofErr w:type="spellEnd"/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Pr="002D4401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`</w:t>
      </w:r>
      <w:r w:rsidRPr="002D4401">
        <w:rPr>
          <w:rFonts w:ascii="GHEA Grapalat" w:hAnsi="GHEA Grapalat" w:cs="Arial"/>
          <w:color w:val="0D0D0D" w:themeColor="text1" w:themeTint="F2"/>
          <w:szCs w:val="22"/>
          <w:lang w:val="es-ES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u w:val="single"/>
          <w:lang w:val="es-ES"/>
        </w:rPr>
        <w:tab/>
        <w:t>:</w:t>
      </w:r>
    </w:p>
    <w:p w14:paraId="6DA3D38C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 xml:space="preserve">              </w:t>
      </w: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մասնակցի</w:t>
      </w:r>
      <w:proofErr w:type="spellEnd"/>
      <w:proofErr w:type="gram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անվանումը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էլեկտրոնային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փոստի</w:t>
      </w:r>
      <w:proofErr w:type="spellEnd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հասցեն</w:t>
      </w:r>
      <w:proofErr w:type="spellEnd"/>
    </w:p>
    <w:p w14:paraId="40F79FBD" w14:textId="77777777" w:rsidR="004230AD" w:rsidRPr="002D4401" w:rsidRDefault="004230AD" w:rsidP="004230AD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76B7F57E" w14:textId="77777777" w:rsidR="004230AD" w:rsidRPr="002D4401" w:rsidRDefault="004230AD" w:rsidP="004230AD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0A51C8D4" w14:textId="77777777" w:rsidR="004230AD" w:rsidRPr="002D4401" w:rsidRDefault="004230AD" w:rsidP="004230AD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7E922FC6" w14:textId="77777777" w:rsidR="004230AD" w:rsidRPr="002D4401" w:rsidRDefault="004230AD" w:rsidP="004230AD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493FB910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es-ES"/>
        </w:rPr>
        <w:t xml:space="preserve">               </w:t>
      </w:r>
    </w:p>
    <w:p w14:paraId="2CAB77A6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4919F72B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042BFAA0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263A82F9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2DBF62CD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es-ES"/>
        </w:rPr>
        <w:t xml:space="preserve">    </w:t>
      </w: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 xml:space="preserve">___________________________________________________ </w:t>
      </w: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ab/>
        <w:t xml:space="preserve">                _____________</w:t>
      </w:r>
      <w:r w:rsidRPr="002D4401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մ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ասնակցի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անվանումը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vertAlign w:val="superscript"/>
          <w:lang w:val="hy-AM"/>
        </w:rPr>
        <w:t xml:space="preserve"> (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ղեկավարի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պաշտոնը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, 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</w:rPr>
        <w:t>ա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նուն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ա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զգանունը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)                                             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  <w:t xml:space="preserve">                                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</w:p>
    <w:p w14:paraId="415A22BC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hy-AM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 xml:space="preserve">    </w:t>
      </w:r>
    </w:p>
    <w:p w14:paraId="39F34D08" w14:textId="77777777" w:rsidR="004230AD" w:rsidRPr="002D4401" w:rsidRDefault="004230AD" w:rsidP="004230AD">
      <w:pPr>
        <w:jc w:val="right"/>
        <w:rPr>
          <w:rFonts w:ascii="GHEA Grapalat" w:hAnsi="GHEA Grapalat" w:cs="Arial"/>
          <w:color w:val="0D0D0D" w:themeColor="text1" w:themeTint="F2"/>
          <w:sz w:val="20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Կ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.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Տ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>.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ab/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ab/>
        <w:t xml:space="preserve"> </w:t>
      </w:r>
    </w:p>
    <w:p w14:paraId="45DEF15D" w14:textId="77777777" w:rsidR="004230AD" w:rsidRPr="002D440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hy-AM"/>
        </w:rPr>
      </w:pPr>
    </w:p>
    <w:p w14:paraId="14DE653D" w14:textId="77777777" w:rsidR="004230AD" w:rsidRPr="002D440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hy-AM"/>
        </w:rPr>
      </w:pPr>
    </w:p>
    <w:p w14:paraId="04AF3798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0F475C5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8BDC986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5621698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F099A7E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E787C02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F3A4751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9CEF287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33AE184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4EA2879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61F612F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CE00D87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A73A6E1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1D5FC17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934C131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7E44F89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CCC39B3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1CE5655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3D2A73C" w14:textId="77777777" w:rsidR="00057A3B" w:rsidRPr="002D4401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3E8E848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4E3CA40" w14:textId="77777777" w:rsidR="007E04C3" w:rsidRPr="002D4401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</w:pPr>
      <w:proofErr w:type="spellStart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lastRenderedPageBreak/>
        <w:t>Հավելված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r w:rsidRPr="002D4401"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  <w:t>N 2</w:t>
      </w:r>
    </w:p>
    <w:p w14:paraId="390C2F25" w14:textId="5733AD17" w:rsidR="001F1A1C" w:rsidRPr="002D4401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>«ՀՀ ՊՆ-</w:t>
      </w:r>
      <w:r w:rsidR="00C65423" w:rsidRPr="002D4401">
        <w:rPr>
          <w:rFonts w:ascii="GHEA Grapalat" w:hAnsi="GHEA Grapalat"/>
          <w:color w:val="0D0D0D" w:themeColor="text1" w:themeTint="F2"/>
          <w:sz w:val="20"/>
          <w:lang w:val="af-ZA"/>
        </w:rPr>
        <w:t>ՓՆՄԽԾՁԲ-</w:t>
      </w:r>
      <w:r w:rsidR="000B4666" w:rsidRPr="002D4401">
        <w:rPr>
          <w:rFonts w:ascii="GHEA Grapalat" w:hAnsi="GHEA Grapalat"/>
          <w:color w:val="0D0D0D" w:themeColor="text1" w:themeTint="F2"/>
          <w:sz w:val="20"/>
          <w:lang w:val="af-ZA"/>
        </w:rPr>
        <w:t>25-10/9</w:t>
      </w:r>
      <w:r w:rsidRPr="002D4401">
        <w:rPr>
          <w:rFonts w:ascii="GHEA Grapalat" w:hAnsi="GHEA Grapalat"/>
          <w:color w:val="0D0D0D" w:themeColor="text1" w:themeTint="F2"/>
          <w:sz w:val="20"/>
          <w:lang w:val="af-ZA"/>
        </w:rPr>
        <w:t>»</w:t>
      </w:r>
      <w:r w:rsidRPr="002D4401">
        <w:rPr>
          <w:rFonts w:ascii="GHEA Grapalat" w:hAnsi="GHEA Grapalat"/>
          <w:color w:val="0D0D0D" w:themeColor="text1" w:themeTint="F2"/>
          <w:lang w:val="af-ZA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ծածկագրով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="001F1A1C"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փակ</w:t>
      </w:r>
      <w:proofErr w:type="spellEnd"/>
      <w:r w:rsidR="001F1A1C"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</w:p>
    <w:p w14:paraId="1AA7B07F" w14:textId="77777777" w:rsidR="001F1A1C" w:rsidRPr="002D4401" w:rsidRDefault="001F1A1C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նպատակային</w:t>
      </w:r>
      <w:proofErr w:type="spellEnd"/>
      <w:proofErr w:type="gramEnd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մրցույթ</w:t>
      </w:r>
      <w:r w:rsidR="007E04C3"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ի</w:t>
      </w:r>
      <w:proofErr w:type="spellEnd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r w:rsidR="007E04C3"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="007E04C3"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նախաորակավորման</w:t>
      </w:r>
      <w:proofErr w:type="spellEnd"/>
    </w:p>
    <w:p w14:paraId="76C958CD" w14:textId="2E2AABEA" w:rsidR="007E04C3" w:rsidRPr="002D4401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ընթացակարգի</w:t>
      </w:r>
      <w:proofErr w:type="spellEnd"/>
      <w:proofErr w:type="gramEnd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հայտարարության</w:t>
      </w:r>
      <w:proofErr w:type="spellEnd"/>
    </w:p>
    <w:p w14:paraId="5923DA63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F7DE5B3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BE1E6C9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C55DF2B" w14:textId="77777777" w:rsidR="00E94D8B" w:rsidRPr="002D4401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36A6183" w14:textId="77777777" w:rsidR="004230AD" w:rsidRPr="002D4401" w:rsidRDefault="004230AD" w:rsidP="007E04C3">
      <w:pPr>
        <w:pStyle w:val="BodyTextIndent3"/>
        <w:spacing w:line="240" w:lineRule="auto"/>
        <w:jc w:val="center"/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</w:pPr>
    </w:p>
    <w:p w14:paraId="232B7EA9" w14:textId="77777777" w:rsidR="004230AD" w:rsidRPr="002D4401" w:rsidRDefault="004230AD" w:rsidP="004230AD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ՀԱՅՏԱՐԱՐՈՒԹՅՈՒՆ</w:t>
      </w:r>
    </w:p>
    <w:p w14:paraId="56A6E958" w14:textId="77777777" w:rsidR="004230AD" w:rsidRPr="002D4401" w:rsidRDefault="004230AD" w:rsidP="004230AD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«Մ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ասնագիտական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գործունեության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համապատասխանություն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պայմանագրով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</w:p>
    <w:p w14:paraId="5C52A78A" w14:textId="77777777" w:rsidR="004230AD" w:rsidRPr="002D4401" w:rsidRDefault="004230AD" w:rsidP="004230AD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նախատեսված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գործունեությանը»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որակավորման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չափանիշին համապաստախանության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մասին</w:t>
      </w:r>
    </w:p>
    <w:p w14:paraId="69F2396A" w14:textId="77777777" w:rsidR="004230AD" w:rsidRPr="002D4401" w:rsidRDefault="004230AD" w:rsidP="004230AD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</w:p>
    <w:p w14:paraId="0C918103" w14:textId="77777777" w:rsidR="004230AD" w:rsidRPr="002D4401" w:rsidRDefault="004230AD" w:rsidP="004230AD">
      <w:pPr>
        <w:ind w:left="709" w:hanging="1844"/>
        <w:jc w:val="center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</w:p>
    <w:p w14:paraId="450EF9FA" w14:textId="77777777" w:rsidR="004230AD" w:rsidRPr="002D4401" w:rsidRDefault="004230AD" w:rsidP="004230AD">
      <w:pPr>
        <w:ind w:firstLine="567"/>
        <w:jc w:val="both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  <w:t xml:space="preserve">        </w:t>
      </w: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 xml:space="preserve"> հայտարարում և հավաստում է, որ 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հայտը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ներկայացնելու</w:t>
      </w:r>
      <w:r w:rsidRPr="002D4401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 xml:space="preserve"> </w:t>
      </w:r>
    </w:p>
    <w:p w14:paraId="6A98B3E6" w14:textId="77777777" w:rsidR="004230AD" w:rsidRPr="002D4401" w:rsidRDefault="004230AD" w:rsidP="004230AD">
      <w:pPr>
        <w:jc w:val="both"/>
        <w:rPr>
          <w:rFonts w:ascii="GHEA Grapalat" w:hAnsi="GHEA Grapalat" w:cs="Sylfaen"/>
          <w:color w:val="0D0D0D" w:themeColor="text1" w:themeTint="F2"/>
          <w:vertAlign w:val="superscript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ab/>
      </w:r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ab/>
        <w:t xml:space="preserve">   </w:t>
      </w:r>
      <w:proofErr w:type="spellStart"/>
      <w:proofErr w:type="gram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մասնակցի</w:t>
      </w:r>
      <w:proofErr w:type="spellEnd"/>
      <w:proofErr w:type="gramEnd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2D4401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անվանումը</w:t>
      </w:r>
      <w:proofErr w:type="spellEnd"/>
    </w:p>
    <w:p w14:paraId="7F3A74B7" w14:textId="53880745" w:rsidR="004230AD" w:rsidRPr="002D4401" w:rsidRDefault="004230AD" w:rsidP="004230AD">
      <w:pPr>
        <w:jc w:val="both"/>
        <w:rPr>
          <w:rFonts w:ascii="GHEA Grapalat" w:hAnsi="GHEA Grapalat" w:cs="Sylfaen"/>
          <w:color w:val="0D0D0D" w:themeColor="text1" w:themeTint="F2"/>
          <w:sz w:val="18"/>
          <w:szCs w:val="2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 xml:space="preserve">տարվա </w:t>
      </w:r>
      <w:r w:rsidR="00C05771"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 դրան նախորդող երեք տարիների ընթացքում իրականացրել է</w:t>
      </w:r>
      <w:r w:rsidR="00C05771" w:rsidRPr="002D4401">
        <w:rPr>
          <w:rFonts w:ascii="GHEA Grapalat" w:hAnsi="GHEA Grapalat" w:cs="Sylfaen"/>
          <w:color w:val="0D0D0D" w:themeColor="text1" w:themeTint="F2"/>
          <w:szCs w:val="20"/>
          <w:lang w:val="es-ES"/>
        </w:rPr>
        <w:t xml:space="preserve"> </w:t>
      </w:r>
      <w:proofErr w:type="spellStart"/>
      <w:r w:rsidR="00C05771" w:rsidRPr="002D4401">
        <w:rPr>
          <w:rFonts w:ascii="GHEA Grapalat" w:hAnsi="GHEA Grapalat" w:cs="Sylfaen"/>
          <w:color w:val="0D0D0D" w:themeColor="text1" w:themeTint="F2"/>
          <w:sz w:val="22"/>
          <w:szCs w:val="20"/>
        </w:rPr>
        <w:t>ներքոհիշյալ</w:t>
      </w:r>
      <w:proofErr w:type="spellEnd"/>
      <w:r w:rsidR="00C05771" w:rsidRPr="002D4401">
        <w:rPr>
          <w:rFonts w:ascii="GHEA Grapalat" w:hAnsi="GHEA Grapalat" w:cs="Sylfaen"/>
          <w:color w:val="0D0D0D" w:themeColor="text1" w:themeTint="F2"/>
          <w:sz w:val="22"/>
          <w:szCs w:val="20"/>
          <w:lang w:val="es-ES"/>
        </w:rPr>
        <w:t xml:space="preserve"> </w:t>
      </w:r>
      <w:proofErr w:type="spellStart"/>
      <w:r w:rsidR="00C05771" w:rsidRPr="002D4401">
        <w:rPr>
          <w:rFonts w:ascii="GHEA Grapalat" w:hAnsi="GHEA Grapalat" w:cs="Sylfaen"/>
          <w:color w:val="0D0D0D" w:themeColor="text1" w:themeTint="F2"/>
          <w:sz w:val="22"/>
          <w:szCs w:val="20"/>
          <w:lang w:val="es-ES"/>
        </w:rPr>
        <w:t>ծառայությունների</w:t>
      </w:r>
      <w:proofErr w:type="spellEnd"/>
      <w:r w:rsidR="00C05771" w:rsidRPr="002D4401">
        <w:rPr>
          <w:rFonts w:ascii="GHEA Grapalat" w:hAnsi="GHEA Grapalat" w:cs="Sylfaen"/>
          <w:color w:val="0D0D0D" w:themeColor="text1" w:themeTint="F2"/>
          <w:sz w:val="22"/>
          <w:szCs w:val="20"/>
          <w:lang w:val="es-ES"/>
        </w:rPr>
        <w:t xml:space="preserve"> </w:t>
      </w:r>
      <w:proofErr w:type="spellStart"/>
      <w:r w:rsidR="00C05771" w:rsidRPr="002D4401">
        <w:rPr>
          <w:rFonts w:ascii="GHEA Grapalat" w:hAnsi="GHEA Grapalat" w:cs="Sylfaen"/>
          <w:color w:val="0D0D0D" w:themeColor="text1" w:themeTint="F2"/>
          <w:sz w:val="22"/>
          <w:szCs w:val="20"/>
        </w:rPr>
        <w:t>մատուցումը</w:t>
      </w:r>
      <w:proofErr w:type="spellEnd"/>
      <w:r w:rsidR="00C05771" w:rsidRPr="002D4401">
        <w:rPr>
          <w:rFonts w:ascii="GHEA Grapalat" w:hAnsi="GHEA Grapalat" w:cs="Sylfaen"/>
          <w:color w:val="0D0D0D" w:themeColor="text1" w:themeTint="F2"/>
          <w:sz w:val="22"/>
          <w:szCs w:val="20"/>
          <w:lang w:val="es-ES"/>
        </w:rPr>
        <w:t>`</w:t>
      </w:r>
    </w:p>
    <w:p w14:paraId="009C7B7B" w14:textId="77777777" w:rsidR="004230AD" w:rsidRPr="002D4401" w:rsidRDefault="004230AD" w:rsidP="004230AD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2D4401" w:rsidRPr="002D4401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es-ES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2D4401" w:rsidRPr="002D4401" w14:paraId="710B39B1" w14:textId="77777777" w:rsidTr="005821FA">
        <w:tc>
          <w:tcPr>
            <w:tcW w:w="1458" w:type="dxa"/>
          </w:tcPr>
          <w:p w14:paraId="79252922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2D4401" w:rsidRPr="002D4401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տ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արեթիվը`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 xml:space="preserve">............ 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թվական</w:t>
            </w:r>
          </w:p>
        </w:tc>
      </w:tr>
      <w:tr w:rsidR="002D4401" w:rsidRPr="002D4401" w14:paraId="6C8C1093" w14:textId="77777777" w:rsidTr="005821FA">
        <w:tc>
          <w:tcPr>
            <w:tcW w:w="1458" w:type="dxa"/>
          </w:tcPr>
          <w:p w14:paraId="6F6A109D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2D4401" w:rsidRPr="002D4401" w14:paraId="255BC471" w14:textId="77777777" w:rsidTr="005821FA">
        <w:tc>
          <w:tcPr>
            <w:tcW w:w="1458" w:type="dxa"/>
          </w:tcPr>
          <w:p w14:paraId="5464BA62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2D4401" w:rsidRPr="002D4401" w14:paraId="29BE5278" w14:textId="77777777" w:rsidTr="005821FA">
        <w:tc>
          <w:tcPr>
            <w:tcW w:w="1458" w:type="dxa"/>
          </w:tcPr>
          <w:p w14:paraId="4C8BE79C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2D4401" w:rsidRPr="002D4401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տ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արեթիվը`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 xml:space="preserve">............ 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թվական</w:t>
            </w:r>
          </w:p>
        </w:tc>
      </w:tr>
      <w:tr w:rsidR="002D4401" w:rsidRPr="002D4401" w14:paraId="1FDBC2E1" w14:textId="77777777" w:rsidTr="005821FA">
        <w:tc>
          <w:tcPr>
            <w:tcW w:w="1458" w:type="dxa"/>
          </w:tcPr>
          <w:p w14:paraId="6A66CEA5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2D4401" w:rsidRPr="002D4401" w14:paraId="58646DC4" w14:textId="77777777" w:rsidTr="005821FA">
        <w:tc>
          <w:tcPr>
            <w:tcW w:w="1458" w:type="dxa"/>
          </w:tcPr>
          <w:p w14:paraId="4CD002CF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2D4401" w:rsidRPr="002D4401" w14:paraId="0A69C48C" w14:textId="77777777" w:rsidTr="005821FA">
        <w:tc>
          <w:tcPr>
            <w:tcW w:w="1458" w:type="dxa"/>
          </w:tcPr>
          <w:p w14:paraId="1FD3E05B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2D4401" w:rsidRPr="002D4401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տ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արեթիվը`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 xml:space="preserve">............ </w:t>
            </w: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թվական</w:t>
            </w:r>
          </w:p>
        </w:tc>
      </w:tr>
      <w:tr w:rsidR="002D4401" w:rsidRPr="002D4401" w14:paraId="3FF8FADA" w14:textId="77777777" w:rsidTr="005821FA">
        <w:tc>
          <w:tcPr>
            <w:tcW w:w="1458" w:type="dxa"/>
          </w:tcPr>
          <w:p w14:paraId="1A5DD8D3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2D4401" w:rsidRPr="002D4401" w14:paraId="007CA4EB" w14:textId="77777777" w:rsidTr="005821FA">
        <w:tc>
          <w:tcPr>
            <w:tcW w:w="1458" w:type="dxa"/>
          </w:tcPr>
          <w:p w14:paraId="4DBC4A85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4230AD" w:rsidRPr="002D4401" w14:paraId="593D1633" w14:textId="77777777" w:rsidTr="005821FA">
        <w:tc>
          <w:tcPr>
            <w:tcW w:w="1458" w:type="dxa"/>
          </w:tcPr>
          <w:p w14:paraId="48CF7D6C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2D4401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2D4401" w:rsidRDefault="004230AD" w:rsidP="005821FA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7897A1F" w14:textId="77777777" w:rsidR="004230AD" w:rsidRPr="002D4401" w:rsidRDefault="004230AD" w:rsidP="004230AD">
      <w:pPr>
        <w:ind w:firstLine="720"/>
        <w:jc w:val="center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101EB7B4" w14:textId="77777777" w:rsidR="004230AD" w:rsidRPr="002D4401" w:rsidRDefault="004230AD" w:rsidP="004230AD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057A2FF6" w14:textId="77777777" w:rsidR="004230AD" w:rsidRPr="002D4401" w:rsidRDefault="004230AD" w:rsidP="004230AD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3B8EB35B" w14:textId="77777777" w:rsidR="004230AD" w:rsidRPr="002D4401" w:rsidRDefault="004230AD" w:rsidP="004230AD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6C836C5E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08E148D7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es-ES"/>
        </w:rPr>
        <w:t xml:space="preserve">    </w:t>
      </w: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 xml:space="preserve">___________________________________________________ </w:t>
      </w: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ab/>
        <w:t xml:space="preserve">                _____________</w:t>
      </w:r>
      <w:r w:rsidRPr="002D4401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մ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ասնակցի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անվանումը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/>
          <w:color w:val="0D0D0D" w:themeColor="text1" w:themeTint="F2"/>
          <w:sz w:val="20"/>
          <w:vertAlign w:val="superscript"/>
          <w:lang w:val="hy-AM"/>
        </w:rPr>
        <w:t xml:space="preserve"> (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ղեկավարի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պաշտոնը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, 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</w:rPr>
        <w:t>ա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նուն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ա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զգանունը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)                                             </w:t>
      </w:r>
      <w:r w:rsidRPr="002D4401"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  <w:t xml:space="preserve">                                 </w:t>
      </w:r>
      <w:r w:rsidRPr="002D4401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2D4401" w:rsidRDefault="004230AD" w:rsidP="004230AD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</w:p>
    <w:p w14:paraId="26C21F6D" w14:textId="77777777" w:rsidR="004230AD" w:rsidRPr="002D4401" w:rsidRDefault="004230AD" w:rsidP="004230AD">
      <w:pPr>
        <w:jc w:val="both"/>
        <w:rPr>
          <w:rFonts w:ascii="GHEA Grapalat" w:hAnsi="GHEA Grapalat"/>
          <w:color w:val="0D0D0D" w:themeColor="text1" w:themeTint="F2"/>
          <w:sz w:val="20"/>
          <w:lang w:val="hy-AM"/>
        </w:rPr>
      </w:pPr>
      <w:r w:rsidRPr="002D4401">
        <w:rPr>
          <w:rFonts w:ascii="GHEA Grapalat" w:hAnsi="GHEA Grapalat"/>
          <w:color w:val="0D0D0D" w:themeColor="text1" w:themeTint="F2"/>
          <w:sz w:val="20"/>
          <w:lang w:val="hy-AM"/>
        </w:rPr>
        <w:t xml:space="preserve">    </w:t>
      </w:r>
    </w:p>
    <w:p w14:paraId="003C5D9C" w14:textId="77777777" w:rsidR="004230AD" w:rsidRPr="002D4401" w:rsidRDefault="004230AD" w:rsidP="004230AD">
      <w:pPr>
        <w:jc w:val="right"/>
        <w:rPr>
          <w:rFonts w:ascii="GHEA Grapalat" w:hAnsi="GHEA Grapalat" w:cs="Arial"/>
          <w:color w:val="0D0D0D" w:themeColor="text1" w:themeTint="F2"/>
          <w:sz w:val="20"/>
          <w:lang w:val="hy-AM"/>
        </w:rPr>
      </w:pPr>
      <w:r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Կ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. </w:t>
      </w:r>
      <w:r w:rsidRPr="002D4401">
        <w:rPr>
          <w:rFonts w:ascii="GHEA Grapalat" w:hAnsi="GHEA Grapalat" w:cs="Sylfaen"/>
          <w:color w:val="0D0D0D" w:themeColor="text1" w:themeTint="F2"/>
          <w:sz w:val="20"/>
          <w:lang w:val="hy-AM"/>
        </w:rPr>
        <w:t>Տ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>.</w:t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ab/>
      </w:r>
      <w:r w:rsidRPr="002D4401">
        <w:rPr>
          <w:rFonts w:ascii="GHEA Grapalat" w:hAnsi="GHEA Grapalat" w:cs="Arial"/>
          <w:color w:val="0D0D0D" w:themeColor="text1" w:themeTint="F2"/>
          <w:sz w:val="20"/>
          <w:lang w:val="hy-AM"/>
        </w:rPr>
        <w:tab/>
        <w:t xml:space="preserve"> </w:t>
      </w:r>
    </w:p>
    <w:p w14:paraId="26DFE850" w14:textId="77777777" w:rsidR="004230AD" w:rsidRPr="002D440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hy-AM"/>
        </w:rPr>
      </w:pPr>
    </w:p>
    <w:p w14:paraId="76E01935" w14:textId="77777777" w:rsidR="004230AD" w:rsidRPr="002D440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hy-AM"/>
        </w:rPr>
      </w:pPr>
    </w:p>
    <w:bookmarkEnd w:id="0"/>
    <w:p w14:paraId="7936D2DF" w14:textId="1BF3CEDA" w:rsidR="00341A74" w:rsidRPr="002D4401" w:rsidRDefault="00341A74" w:rsidP="00545009">
      <w:pPr>
        <w:pStyle w:val="BodyTextIndent"/>
        <w:spacing w:line="240" w:lineRule="auto"/>
        <w:jc w:val="center"/>
        <w:rPr>
          <w:rFonts w:ascii="GHEA Grapalat" w:hAnsi="GHEA Grapalat" w:cs="Sylfaen"/>
          <w:i w:val="0"/>
          <w:color w:val="0D0D0D" w:themeColor="text1" w:themeTint="F2"/>
          <w:sz w:val="22"/>
          <w:lang w:val="af-ZA"/>
        </w:rPr>
      </w:pPr>
    </w:p>
    <w:sectPr w:rsidR="00341A74" w:rsidRPr="002D4401" w:rsidSect="00E94D8B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9778" w14:textId="77777777" w:rsidR="00C61583" w:rsidRDefault="00C61583">
      <w:r>
        <w:separator/>
      </w:r>
    </w:p>
  </w:endnote>
  <w:endnote w:type="continuationSeparator" w:id="0">
    <w:p w14:paraId="5D13B7DB" w14:textId="77777777" w:rsidR="00C61583" w:rsidRDefault="00C6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5DC75" w14:textId="77777777" w:rsidR="00C61583" w:rsidRDefault="00C61583">
      <w:r>
        <w:separator/>
      </w:r>
    </w:p>
  </w:footnote>
  <w:footnote w:type="continuationSeparator" w:id="0">
    <w:p w14:paraId="79CF3239" w14:textId="77777777" w:rsidR="00C61583" w:rsidRDefault="00C6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22B9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57A3B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792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A7581"/>
    <w:rsid w:val="000B033F"/>
    <w:rsid w:val="000B1088"/>
    <w:rsid w:val="000B259E"/>
    <w:rsid w:val="000B4666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0BB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B45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122"/>
    <w:rsid w:val="00101445"/>
    <w:rsid w:val="00101C9A"/>
    <w:rsid w:val="00101F06"/>
    <w:rsid w:val="00102291"/>
    <w:rsid w:val="0010323D"/>
    <w:rsid w:val="00104861"/>
    <w:rsid w:val="00106365"/>
    <w:rsid w:val="0010636B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59FD"/>
    <w:rsid w:val="001369CB"/>
    <w:rsid w:val="001377BA"/>
    <w:rsid w:val="00137A39"/>
    <w:rsid w:val="00137A5C"/>
    <w:rsid w:val="001402B5"/>
    <w:rsid w:val="001417DF"/>
    <w:rsid w:val="00142496"/>
    <w:rsid w:val="001434A2"/>
    <w:rsid w:val="00143BD7"/>
    <w:rsid w:val="00143E8C"/>
    <w:rsid w:val="0014472E"/>
    <w:rsid w:val="00144F73"/>
    <w:rsid w:val="001458D6"/>
    <w:rsid w:val="00145CC3"/>
    <w:rsid w:val="00145F7D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277A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52E1"/>
    <w:rsid w:val="00165954"/>
    <w:rsid w:val="0016664E"/>
    <w:rsid w:val="001669C1"/>
    <w:rsid w:val="001679A6"/>
    <w:rsid w:val="001724D7"/>
    <w:rsid w:val="001725F9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A20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BED"/>
    <w:rsid w:val="001B0D9A"/>
    <w:rsid w:val="001B1370"/>
    <w:rsid w:val="001B1FC4"/>
    <w:rsid w:val="001B21A3"/>
    <w:rsid w:val="001B2DF4"/>
    <w:rsid w:val="001B37D2"/>
    <w:rsid w:val="001B45A9"/>
    <w:rsid w:val="001B478E"/>
    <w:rsid w:val="001B5023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2F7F"/>
    <w:rsid w:val="001D50B7"/>
    <w:rsid w:val="001D5FF7"/>
    <w:rsid w:val="001D6531"/>
    <w:rsid w:val="001D7228"/>
    <w:rsid w:val="001D74FA"/>
    <w:rsid w:val="001D76F1"/>
    <w:rsid w:val="001D78C5"/>
    <w:rsid w:val="001E0216"/>
    <w:rsid w:val="001E1039"/>
    <w:rsid w:val="001E1517"/>
    <w:rsid w:val="001E17BA"/>
    <w:rsid w:val="001E17CB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A1C"/>
    <w:rsid w:val="001F1DF0"/>
    <w:rsid w:val="001F2212"/>
    <w:rsid w:val="001F2E77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2C68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5841"/>
    <w:rsid w:val="00246F46"/>
    <w:rsid w:val="0025145E"/>
    <w:rsid w:val="00251E84"/>
    <w:rsid w:val="00252C9C"/>
    <w:rsid w:val="002542AE"/>
    <w:rsid w:val="002542E9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49DD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A7B90"/>
    <w:rsid w:val="002B01B8"/>
    <w:rsid w:val="002B0631"/>
    <w:rsid w:val="002B0AEA"/>
    <w:rsid w:val="002B103D"/>
    <w:rsid w:val="002B121D"/>
    <w:rsid w:val="002B155B"/>
    <w:rsid w:val="002B17B3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401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167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EBF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61B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5E59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8B6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372A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4FC9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1708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A9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E7992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0EC9"/>
    <w:rsid w:val="0040112D"/>
    <w:rsid w:val="00401BA5"/>
    <w:rsid w:val="004021AA"/>
    <w:rsid w:val="00402941"/>
    <w:rsid w:val="00402AD9"/>
    <w:rsid w:val="00403109"/>
    <w:rsid w:val="004047C3"/>
    <w:rsid w:val="004055C1"/>
    <w:rsid w:val="00405996"/>
    <w:rsid w:val="00406481"/>
    <w:rsid w:val="004064ED"/>
    <w:rsid w:val="004068F5"/>
    <w:rsid w:val="00406C77"/>
    <w:rsid w:val="004072C8"/>
    <w:rsid w:val="0040761D"/>
    <w:rsid w:val="0040799E"/>
    <w:rsid w:val="00407F37"/>
    <w:rsid w:val="004107A0"/>
    <w:rsid w:val="00410B37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271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17F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6F9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5E8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3BF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964"/>
    <w:rsid w:val="004F2E2A"/>
    <w:rsid w:val="004F30DA"/>
    <w:rsid w:val="004F3B83"/>
    <w:rsid w:val="004F4238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1A0A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195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E9B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2BBF"/>
    <w:rsid w:val="005B3424"/>
    <w:rsid w:val="005B4223"/>
    <w:rsid w:val="005B598A"/>
    <w:rsid w:val="005B6B3E"/>
    <w:rsid w:val="005B7350"/>
    <w:rsid w:val="005C1C00"/>
    <w:rsid w:val="005C2327"/>
    <w:rsid w:val="005C25F0"/>
    <w:rsid w:val="005C353C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0F2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6EEC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B77"/>
    <w:rsid w:val="006330F7"/>
    <w:rsid w:val="00633389"/>
    <w:rsid w:val="00633E1E"/>
    <w:rsid w:val="00634DC9"/>
    <w:rsid w:val="00635D52"/>
    <w:rsid w:val="00637DAB"/>
    <w:rsid w:val="00641AD5"/>
    <w:rsid w:val="00642EFE"/>
    <w:rsid w:val="00644C4A"/>
    <w:rsid w:val="00644CE2"/>
    <w:rsid w:val="00647B5C"/>
    <w:rsid w:val="00650073"/>
    <w:rsid w:val="00650458"/>
    <w:rsid w:val="006505D2"/>
    <w:rsid w:val="00651408"/>
    <w:rsid w:val="00651E02"/>
    <w:rsid w:val="006521E5"/>
    <w:rsid w:val="00652338"/>
    <w:rsid w:val="006530E4"/>
    <w:rsid w:val="00653219"/>
    <w:rsid w:val="00654ADD"/>
    <w:rsid w:val="00654D3D"/>
    <w:rsid w:val="006556E5"/>
    <w:rsid w:val="00655E71"/>
    <w:rsid w:val="00655EBD"/>
    <w:rsid w:val="006568C9"/>
    <w:rsid w:val="00657072"/>
    <w:rsid w:val="00657F32"/>
    <w:rsid w:val="006607D5"/>
    <w:rsid w:val="006608AD"/>
    <w:rsid w:val="00660E2B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3D1"/>
    <w:rsid w:val="00692C09"/>
    <w:rsid w:val="00692FA3"/>
    <w:rsid w:val="00693C4E"/>
    <w:rsid w:val="00694075"/>
    <w:rsid w:val="00694AA3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3D5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19F"/>
    <w:rsid w:val="0071687B"/>
    <w:rsid w:val="0071689A"/>
    <w:rsid w:val="00716F47"/>
    <w:rsid w:val="00717710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2114"/>
    <w:rsid w:val="007431AB"/>
    <w:rsid w:val="0074334C"/>
    <w:rsid w:val="0074462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0E2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BD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9FE"/>
    <w:rsid w:val="007A7DEB"/>
    <w:rsid w:val="007B188A"/>
    <w:rsid w:val="007B207A"/>
    <w:rsid w:val="007B36E4"/>
    <w:rsid w:val="007B3A3D"/>
    <w:rsid w:val="007B3D9D"/>
    <w:rsid w:val="007B66CB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52C7"/>
    <w:rsid w:val="007D6DA2"/>
    <w:rsid w:val="007D716A"/>
    <w:rsid w:val="007D7707"/>
    <w:rsid w:val="007E04C3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2B49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1E83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4EE"/>
    <w:rsid w:val="00847EB9"/>
    <w:rsid w:val="008504E0"/>
    <w:rsid w:val="00850570"/>
    <w:rsid w:val="00850857"/>
    <w:rsid w:val="008510F1"/>
    <w:rsid w:val="0085236E"/>
    <w:rsid w:val="00852545"/>
    <w:rsid w:val="008527AE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975C8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CC5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6A5"/>
    <w:rsid w:val="008F6B74"/>
    <w:rsid w:val="008F74EE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061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881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68B3"/>
    <w:rsid w:val="00987E76"/>
    <w:rsid w:val="00990375"/>
    <w:rsid w:val="00990561"/>
    <w:rsid w:val="00990C42"/>
    <w:rsid w:val="009911F4"/>
    <w:rsid w:val="00991B8A"/>
    <w:rsid w:val="00991D5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916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49F9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6FFE"/>
    <w:rsid w:val="009D76B0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16AFB"/>
    <w:rsid w:val="00A20B69"/>
    <w:rsid w:val="00A222D7"/>
    <w:rsid w:val="00A22548"/>
    <w:rsid w:val="00A2280E"/>
    <w:rsid w:val="00A22EB5"/>
    <w:rsid w:val="00A24827"/>
    <w:rsid w:val="00A24965"/>
    <w:rsid w:val="00A249DB"/>
    <w:rsid w:val="00A24F80"/>
    <w:rsid w:val="00A251C8"/>
    <w:rsid w:val="00A255EB"/>
    <w:rsid w:val="00A2718B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1C6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0F1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67F2"/>
    <w:rsid w:val="00A87140"/>
    <w:rsid w:val="00A905A7"/>
    <w:rsid w:val="00A9207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1A3C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798"/>
    <w:rsid w:val="00AD1BFE"/>
    <w:rsid w:val="00AD2FAF"/>
    <w:rsid w:val="00AD305B"/>
    <w:rsid w:val="00AD34C9"/>
    <w:rsid w:val="00AD4E4B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177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00F8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0372"/>
    <w:rsid w:val="00BB1A5D"/>
    <w:rsid w:val="00BB1C9B"/>
    <w:rsid w:val="00BB2EC8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490"/>
    <w:rsid w:val="00BD2920"/>
    <w:rsid w:val="00BD3B55"/>
    <w:rsid w:val="00BD4817"/>
    <w:rsid w:val="00BD572E"/>
    <w:rsid w:val="00BD5F94"/>
    <w:rsid w:val="00BD6BF7"/>
    <w:rsid w:val="00BD72E6"/>
    <w:rsid w:val="00BE01AE"/>
    <w:rsid w:val="00BE2E95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5D03"/>
    <w:rsid w:val="00BF74AB"/>
    <w:rsid w:val="00BF762F"/>
    <w:rsid w:val="00BF7D70"/>
    <w:rsid w:val="00C008F7"/>
    <w:rsid w:val="00C00E33"/>
    <w:rsid w:val="00C010D8"/>
    <w:rsid w:val="00C0193C"/>
    <w:rsid w:val="00C01DFE"/>
    <w:rsid w:val="00C024D3"/>
    <w:rsid w:val="00C0293A"/>
    <w:rsid w:val="00C029B6"/>
    <w:rsid w:val="00C03431"/>
    <w:rsid w:val="00C03728"/>
    <w:rsid w:val="00C0413D"/>
    <w:rsid w:val="00C04470"/>
    <w:rsid w:val="00C05771"/>
    <w:rsid w:val="00C06E24"/>
    <w:rsid w:val="00C06F5C"/>
    <w:rsid w:val="00C0705C"/>
    <w:rsid w:val="00C07A3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0822"/>
    <w:rsid w:val="00C3130B"/>
    <w:rsid w:val="00C31373"/>
    <w:rsid w:val="00C324F0"/>
    <w:rsid w:val="00C32FD4"/>
    <w:rsid w:val="00C341F6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671C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4D95"/>
    <w:rsid w:val="00C56B59"/>
    <w:rsid w:val="00C56BBA"/>
    <w:rsid w:val="00C57D7E"/>
    <w:rsid w:val="00C6046A"/>
    <w:rsid w:val="00C6056C"/>
    <w:rsid w:val="00C611EE"/>
    <w:rsid w:val="00C61583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5423"/>
    <w:rsid w:val="00C66474"/>
    <w:rsid w:val="00C666CF"/>
    <w:rsid w:val="00C66A65"/>
    <w:rsid w:val="00C6715B"/>
    <w:rsid w:val="00C67E80"/>
    <w:rsid w:val="00C70663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77B3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86F42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6E44"/>
    <w:rsid w:val="00CB71A2"/>
    <w:rsid w:val="00CB759C"/>
    <w:rsid w:val="00CB79A4"/>
    <w:rsid w:val="00CC083E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3A68"/>
    <w:rsid w:val="00CD4190"/>
    <w:rsid w:val="00CD435C"/>
    <w:rsid w:val="00CD43C8"/>
    <w:rsid w:val="00CD4898"/>
    <w:rsid w:val="00CD7828"/>
    <w:rsid w:val="00CE01B1"/>
    <w:rsid w:val="00CE0D95"/>
    <w:rsid w:val="00CE2264"/>
    <w:rsid w:val="00CE3A99"/>
    <w:rsid w:val="00CE4D1D"/>
    <w:rsid w:val="00CE641E"/>
    <w:rsid w:val="00CE7B83"/>
    <w:rsid w:val="00CE7BF1"/>
    <w:rsid w:val="00CF01E5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3FDA"/>
    <w:rsid w:val="00D2502E"/>
    <w:rsid w:val="00D26E4A"/>
    <w:rsid w:val="00D26FCF"/>
    <w:rsid w:val="00D27B1C"/>
    <w:rsid w:val="00D27C21"/>
    <w:rsid w:val="00D30487"/>
    <w:rsid w:val="00D30F7E"/>
    <w:rsid w:val="00D31692"/>
    <w:rsid w:val="00D31AE9"/>
    <w:rsid w:val="00D320A2"/>
    <w:rsid w:val="00D32124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3BC2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1781"/>
    <w:rsid w:val="00D522CB"/>
    <w:rsid w:val="00D52CC7"/>
    <w:rsid w:val="00D52D0B"/>
    <w:rsid w:val="00D52E26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0634"/>
    <w:rsid w:val="00D71259"/>
    <w:rsid w:val="00D7354F"/>
    <w:rsid w:val="00D740D5"/>
    <w:rsid w:val="00D7435F"/>
    <w:rsid w:val="00D74CCE"/>
    <w:rsid w:val="00D758CA"/>
    <w:rsid w:val="00D75F27"/>
    <w:rsid w:val="00D769A2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09D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AC0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D7885"/>
    <w:rsid w:val="00DE093C"/>
    <w:rsid w:val="00DE1175"/>
    <w:rsid w:val="00DE1323"/>
    <w:rsid w:val="00DE134D"/>
    <w:rsid w:val="00DE1C00"/>
    <w:rsid w:val="00DE26E4"/>
    <w:rsid w:val="00DE3538"/>
    <w:rsid w:val="00DE3C28"/>
    <w:rsid w:val="00DE3F2F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16D7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3F5F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2D9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664"/>
    <w:rsid w:val="00E90E72"/>
    <w:rsid w:val="00E90FD0"/>
    <w:rsid w:val="00E92272"/>
    <w:rsid w:val="00E92BAA"/>
    <w:rsid w:val="00E92C75"/>
    <w:rsid w:val="00E93CA2"/>
    <w:rsid w:val="00E9479B"/>
    <w:rsid w:val="00E94D7F"/>
    <w:rsid w:val="00E94D8B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924"/>
    <w:rsid w:val="00EA7FA5"/>
    <w:rsid w:val="00EB07BB"/>
    <w:rsid w:val="00EB0B3D"/>
    <w:rsid w:val="00EB25F3"/>
    <w:rsid w:val="00EB2914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C93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0BE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7D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37B"/>
    <w:rsid w:val="00F4140F"/>
    <w:rsid w:val="00F4267D"/>
    <w:rsid w:val="00F428A4"/>
    <w:rsid w:val="00F43463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57BB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3D78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2657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0831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37F4"/>
    <w:rsid w:val="00FC4412"/>
    <w:rsid w:val="00FC4B16"/>
    <w:rsid w:val="00FC573A"/>
    <w:rsid w:val="00FC5FA5"/>
    <w:rsid w:val="00FC6150"/>
    <w:rsid w:val="00FC6B2B"/>
    <w:rsid w:val="00FC729B"/>
    <w:rsid w:val="00FC76BC"/>
    <w:rsid w:val="00FD06E3"/>
    <w:rsid w:val="00FD0747"/>
    <w:rsid w:val="00FD1148"/>
    <w:rsid w:val="00FD26FA"/>
    <w:rsid w:val="00FD2748"/>
    <w:rsid w:val="00FD2843"/>
    <w:rsid w:val="00FD2B12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6F3D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07AF-23F4-4BD9-9F52-21A2D70B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2093</Words>
  <Characters>17555</Characters>
  <Application>Microsoft Office Word</Application>
  <DocSecurity>0</DocSecurity>
  <Lines>146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19609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user</cp:lastModifiedBy>
  <cp:revision>190</cp:revision>
  <cp:lastPrinted>2024-10-19T07:24:00Z</cp:lastPrinted>
  <dcterms:created xsi:type="dcterms:W3CDTF">2022-10-31T11:10:00Z</dcterms:created>
  <dcterms:modified xsi:type="dcterms:W3CDTF">2024-11-14T12:23:00Z</dcterms:modified>
</cp:coreProperties>
</file>